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9F" w:rsidRDefault="00655F9F" w:rsidP="00655F9F">
      <w:pPr>
        <w:pStyle w:val="Nzov"/>
        <w:spacing w:after="120"/>
        <w:rPr>
          <w:rFonts w:ascii="Tahoma" w:hAnsi="Tahoma" w:cs="Tahoma"/>
          <w:sz w:val="20"/>
          <w:szCs w:val="20"/>
        </w:rPr>
      </w:pPr>
      <w:r w:rsidRPr="004028EE">
        <w:rPr>
          <w:rFonts w:ascii="Tahoma" w:hAnsi="Tahoma" w:cs="Tahoma"/>
          <w:sz w:val="20"/>
          <w:szCs w:val="20"/>
        </w:rPr>
        <w:t>ZMLUVA O</w:t>
      </w:r>
      <w:r w:rsidR="001E2CDA">
        <w:rPr>
          <w:rFonts w:ascii="Tahoma" w:hAnsi="Tahoma" w:cs="Tahoma"/>
          <w:sz w:val="20"/>
          <w:szCs w:val="20"/>
        </w:rPr>
        <w:t> </w:t>
      </w:r>
      <w:r w:rsidRPr="004028EE">
        <w:rPr>
          <w:rFonts w:ascii="Tahoma" w:hAnsi="Tahoma" w:cs="Tahoma"/>
          <w:sz w:val="20"/>
          <w:szCs w:val="20"/>
        </w:rPr>
        <w:t>DIELO</w:t>
      </w:r>
      <w:r w:rsidR="001E2CDA">
        <w:rPr>
          <w:rFonts w:ascii="Tahoma" w:hAnsi="Tahoma" w:cs="Tahoma"/>
          <w:sz w:val="20"/>
          <w:szCs w:val="20"/>
        </w:rPr>
        <w:t xml:space="preserve"> </w:t>
      </w:r>
      <w:r w:rsidR="009E47DC">
        <w:rPr>
          <w:rFonts w:ascii="Tahoma" w:hAnsi="Tahoma" w:cs="Tahoma"/>
          <w:sz w:val="20"/>
          <w:szCs w:val="20"/>
        </w:rPr>
        <w:t>č.</w:t>
      </w:r>
      <w:r w:rsidR="0098220C">
        <w:rPr>
          <w:rFonts w:ascii="Tahoma" w:hAnsi="Tahoma" w:cs="Tahoma"/>
          <w:sz w:val="20"/>
          <w:szCs w:val="20"/>
        </w:rPr>
        <w:t xml:space="preserve"> </w:t>
      </w:r>
      <w:r w:rsidR="003E22A6">
        <w:rPr>
          <w:rFonts w:ascii="Tahoma" w:hAnsi="Tahoma" w:cs="Tahoma"/>
          <w:sz w:val="20"/>
          <w:szCs w:val="20"/>
        </w:rPr>
        <w:t>010</w:t>
      </w:r>
      <w:r w:rsidR="00D4116E">
        <w:rPr>
          <w:rFonts w:ascii="Tahoma" w:hAnsi="Tahoma" w:cs="Tahoma"/>
          <w:sz w:val="20"/>
          <w:szCs w:val="20"/>
        </w:rPr>
        <w:t>7</w:t>
      </w:r>
      <w:r w:rsidR="003E22A6">
        <w:rPr>
          <w:rFonts w:ascii="Tahoma" w:hAnsi="Tahoma" w:cs="Tahoma"/>
          <w:sz w:val="20"/>
          <w:szCs w:val="20"/>
        </w:rPr>
        <w:t>2018</w:t>
      </w:r>
      <w:r w:rsidR="009E47DC">
        <w:rPr>
          <w:rFonts w:ascii="Tahoma" w:hAnsi="Tahoma" w:cs="Tahoma"/>
          <w:sz w:val="20"/>
          <w:szCs w:val="20"/>
        </w:rPr>
        <w:t xml:space="preserve"> </w:t>
      </w:r>
    </w:p>
    <w:p w:rsidR="00957E65" w:rsidRPr="004028EE" w:rsidRDefault="00957E65" w:rsidP="00655F9F">
      <w:pPr>
        <w:pStyle w:val="Nzov"/>
        <w:spacing w:after="120"/>
        <w:rPr>
          <w:rFonts w:ascii="Tahoma" w:hAnsi="Tahoma" w:cs="Tahoma"/>
          <w:sz w:val="20"/>
          <w:szCs w:val="20"/>
        </w:rPr>
      </w:pPr>
      <w:r>
        <w:rPr>
          <w:rFonts w:ascii="Tahoma" w:hAnsi="Tahoma" w:cs="Tahoma"/>
          <w:sz w:val="20"/>
          <w:szCs w:val="20"/>
        </w:rPr>
        <w:t>č.</w:t>
      </w:r>
      <w:r w:rsidR="00FC155C">
        <w:rPr>
          <w:rFonts w:ascii="Tahoma" w:hAnsi="Tahoma" w:cs="Tahoma"/>
          <w:sz w:val="20"/>
          <w:szCs w:val="20"/>
        </w:rPr>
        <w:t xml:space="preserve"> </w:t>
      </w:r>
      <w:r>
        <w:rPr>
          <w:rFonts w:ascii="Tahoma" w:hAnsi="Tahoma" w:cs="Tahoma"/>
          <w:sz w:val="20"/>
          <w:szCs w:val="20"/>
        </w:rPr>
        <w:t xml:space="preserve">zmluvy </w:t>
      </w:r>
      <w:r w:rsidR="00824E91">
        <w:rPr>
          <w:rFonts w:ascii="Tahoma" w:hAnsi="Tahoma" w:cs="Tahoma"/>
          <w:sz w:val="20"/>
          <w:szCs w:val="20"/>
        </w:rPr>
        <w:t>objednávateľa</w:t>
      </w:r>
      <w:r>
        <w:rPr>
          <w:rFonts w:ascii="Tahoma" w:hAnsi="Tahoma" w:cs="Tahoma"/>
          <w:sz w:val="20"/>
          <w:szCs w:val="20"/>
        </w:rPr>
        <w:t xml:space="preserve">: </w:t>
      </w:r>
    </w:p>
    <w:p w:rsidR="00655F9F" w:rsidRPr="004028EE" w:rsidRDefault="00655F9F" w:rsidP="00655F9F">
      <w:pPr>
        <w:spacing w:after="120"/>
        <w:jc w:val="center"/>
        <w:rPr>
          <w:rFonts w:ascii="Tahoma" w:hAnsi="Tahoma" w:cs="Tahoma"/>
          <w:sz w:val="20"/>
          <w:szCs w:val="20"/>
        </w:rPr>
      </w:pPr>
      <w:r w:rsidRPr="004028EE">
        <w:rPr>
          <w:rFonts w:ascii="Tahoma" w:hAnsi="Tahoma" w:cs="Tahoma"/>
          <w:sz w:val="20"/>
          <w:szCs w:val="20"/>
        </w:rPr>
        <w:t>uzavretá v súlade s ustanovením § 536 a nasl. Obchodného zákonníka</w:t>
      </w:r>
    </w:p>
    <w:p w:rsidR="00655F9F" w:rsidRPr="004028EE" w:rsidRDefault="00655F9F" w:rsidP="00655F9F">
      <w:pPr>
        <w:pStyle w:val="Nadpis1"/>
        <w:rPr>
          <w:rFonts w:ascii="Tahoma" w:hAnsi="Tahoma" w:cs="Tahoma"/>
          <w:sz w:val="20"/>
          <w:szCs w:val="20"/>
        </w:rPr>
      </w:pPr>
      <w:r w:rsidRPr="004028EE">
        <w:rPr>
          <w:rFonts w:ascii="Tahoma" w:hAnsi="Tahoma" w:cs="Tahoma"/>
          <w:sz w:val="20"/>
          <w:szCs w:val="20"/>
        </w:rPr>
        <w:t>Čl. 1. ZMLUVNÉ STRANY</w:t>
      </w:r>
    </w:p>
    <w:p w:rsidR="00655F9F" w:rsidRPr="004028EE" w:rsidRDefault="00655F9F" w:rsidP="00655F9F">
      <w:pPr>
        <w:jc w:val="center"/>
        <w:rPr>
          <w:rFonts w:ascii="Tahoma" w:hAnsi="Tahoma" w:cs="Tahoma"/>
          <w:b/>
          <w:bCs/>
          <w:sz w:val="20"/>
          <w:szCs w:val="20"/>
        </w:rPr>
      </w:pPr>
    </w:p>
    <w:p w:rsidR="00655F9F" w:rsidRPr="004028EE" w:rsidRDefault="00655F9F" w:rsidP="00655F9F">
      <w:pPr>
        <w:rPr>
          <w:rFonts w:ascii="Tahoma" w:hAnsi="Tahoma" w:cs="Tahoma"/>
          <w:b/>
          <w:bCs/>
          <w:sz w:val="20"/>
          <w:szCs w:val="20"/>
        </w:rPr>
      </w:pPr>
      <w:r w:rsidRPr="004028EE">
        <w:rPr>
          <w:rFonts w:ascii="Tahoma" w:hAnsi="Tahoma" w:cs="Tahoma"/>
          <w:b/>
          <w:bCs/>
          <w:sz w:val="20"/>
          <w:szCs w:val="20"/>
        </w:rPr>
        <w:t>1</w:t>
      </w:r>
      <w:r w:rsidR="005712D9">
        <w:rPr>
          <w:rFonts w:ascii="Tahoma" w:hAnsi="Tahoma" w:cs="Tahoma"/>
          <w:b/>
          <w:bCs/>
          <w:sz w:val="20"/>
          <w:szCs w:val="20"/>
        </w:rPr>
        <w:t xml:space="preserve">.1. </w:t>
      </w:r>
      <w:r w:rsidR="00C07654">
        <w:rPr>
          <w:rFonts w:ascii="Tahoma" w:hAnsi="Tahoma" w:cs="Tahoma"/>
          <w:b/>
          <w:bCs/>
          <w:sz w:val="20"/>
          <w:szCs w:val="20"/>
        </w:rPr>
        <w:t xml:space="preserve">Objednávateľ: </w:t>
      </w:r>
      <w:r w:rsidR="003E22A6">
        <w:rPr>
          <w:rFonts w:ascii="Tahoma" w:hAnsi="Tahoma" w:cs="Tahoma"/>
          <w:b/>
          <w:bCs/>
          <w:sz w:val="20"/>
          <w:szCs w:val="20"/>
        </w:rPr>
        <w:tab/>
      </w:r>
      <w:r w:rsidR="003E22A6">
        <w:rPr>
          <w:rFonts w:ascii="Tahoma" w:hAnsi="Tahoma" w:cs="Tahoma"/>
          <w:b/>
          <w:bCs/>
          <w:sz w:val="20"/>
          <w:szCs w:val="20"/>
        </w:rPr>
        <w:tab/>
      </w:r>
      <w:r w:rsidR="00211C5E">
        <w:rPr>
          <w:rFonts w:ascii="Tahoma" w:hAnsi="Tahoma" w:cs="Tahoma"/>
          <w:b/>
          <w:bCs/>
          <w:sz w:val="20"/>
          <w:szCs w:val="20"/>
        </w:rPr>
        <w:t xml:space="preserve">Obec </w:t>
      </w:r>
      <w:r w:rsidR="00D4116E">
        <w:rPr>
          <w:rFonts w:ascii="Tahoma" w:hAnsi="Tahoma" w:cs="Tahoma"/>
          <w:b/>
          <w:bCs/>
          <w:sz w:val="20"/>
          <w:szCs w:val="20"/>
        </w:rPr>
        <w:t>Matejovce nad Hornádom</w:t>
      </w:r>
    </w:p>
    <w:p w:rsidR="00655F9F" w:rsidRPr="004028EE" w:rsidRDefault="002D3E50" w:rsidP="00655F9F">
      <w:pPr>
        <w:rPr>
          <w:rFonts w:ascii="Tahoma" w:hAnsi="Tahoma" w:cs="Tahoma"/>
          <w:sz w:val="20"/>
          <w:szCs w:val="20"/>
        </w:rPr>
      </w:pPr>
      <w:r>
        <w:rPr>
          <w:rFonts w:ascii="Tahoma" w:hAnsi="Tahoma" w:cs="Tahoma"/>
          <w:sz w:val="20"/>
          <w:szCs w:val="20"/>
        </w:rPr>
        <w:t xml:space="preserve">Sídlo: </w:t>
      </w:r>
      <w:r w:rsidR="003E22A6">
        <w:rPr>
          <w:rFonts w:ascii="Tahoma" w:hAnsi="Tahoma" w:cs="Tahoma"/>
          <w:sz w:val="20"/>
          <w:szCs w:val="20"/>
        </w:rPr>
        <w:tab/>
      </w:r>
      <w:r w:rsidR="003E22A6">
        <w:rPr>
          <w:rFonts w:ascii="Tahoma" w:hAnsi="Tahoma" w:cs="Tahoma"/>
          <w:sz w:val="20"/>
          <w:szCs w:val="20"/>
        </w:rPr>
        <w:tab/>
      </w:r>
      <w:r w:rsidR="003E22A6">
        <w:rPr>
          <w:rFonts w:ascii="Tahoma" w:hAnsi="Tahoma" w:cs="Tahoma"/>
          <w:sz w:val="20"/>
          <w:szCs w:val="20"/>
        </w:rPr>
        <w:tab/>
      </w:r>
      <w:r w:rsidR="003E22A6">
        <w:rPr>
          <w:rFonts w:ascii="Tahoma" w:hAnsi="Tahoma" w:cs="Tahoma"/>
          <w:sz w:val="20"/>
          <w:szCs w:val="20"/>
        </w:rPr>
        <w:tab/>
      </w:r>
      <w:r w:rsidR="00D4116E">
        <w:rPr>
          <w:rFonts w:ascii="Tahoma" w:hAnsi="Tahoma" w:cs="Tahoma"/>
          <w:sz w:val="20"/>
          <w:szCs w:val="20"/>
        </w:rPr>
        <w:t>053 21 Matejovce nad Hornádom č. 97</w:t>
      </w:r>
    </w:p>
    <w:p w:rsidR="00655F9F" w:rsidRPr="004028EE" w:rsidRDefault="00655F9F" w:rsidP="00655F9F">
      <w:pPr>
        <w:rPr>
          <w:rFonts w:ascii="Tahoma" w:hAnsi="Tahoma" w:cs="Tahoma"/>
          <w:sz w:val="20"/>
          <w:szCs w:val="20"/>
        </w:rPr>
      </w:pPr>
      <w:r w:rsidRPr="009B4F23">
        <w:rPr>
          <w:rFonts w:ascii="Tahoma" w:hAnsi="Tahoma" w:cs="Tahoma"/>
          <w:sz w:val="20"/>
          <w:szCs w:val="20"/>
        </w:rPr>
        <w:t>Konajúci prostredníctvom:</w:t>
      </w:r>
      <w:r w:rsidR="002D3E50" w:rsidRPr="009B4F23">
        <w:rPr>
          <w:rFonts w:ascii="Tahoma" w:hAnsi="Tahoma" w:cs="Tahoma"/>
          <w:sz w:val="20"/>
          <w:szCs w:val="20"/>
        </w:rPr>
        <w:t xml:space="preserve"> </w:t>
      </w:r>
      <w:r w:rsidR="003E22A6">
        <w:rPr>
          <w:rFonts w:ascii="Tahoma" w:hAnsi="Tahoma" w:cs="Tahoma"/>
          <w:sz w:val="20"/>
          <w:szCs w:val="20"/>
        </w:rPr>
        <w:tab/>
      </w:r>
      <w:r w:rsidR="00D4116E">
        <w:rPr>
          <w:rFonts w:ascii="Tahoma" w:hAnsi="Tahoma" w:cs="Tahoma"/>
          <w:sz w:val="20"/>
          <w:szCs w:val="20"/>
        </w:rPr>
        <w:t>Marta Stanislavová</w:t>
      </w:r>
      <w:r w:rsidR="00FC155C">
        <w:rPr>
          <w:rFonts w:ascii="Tahoma" w:hAnsi="Tahoma" w:cs="Tahoma"/>
          <w:sz w:val="20"/>
          <w:szCs w:val="20"/>
        </w:rPr>
        <w:t>, starost</w:t>
      </w:r>
      <w:r w:rsidR="00D4116E">
        <w:rPr>
          <w:rFonts w:ascii="Tahoma" w:hAnsi="Tahoma" w:cs="Tahoma"/>
          <w:sz w:val="20"/>
          <w:szCs w:val="20"/>
        </w:rPr>
        <w:t>k</w:t>
      </w:r>
      <w:r w:rsidR="00FC155C">
        <w:rPr>
          <w:rFonts w:ascii="Tahoma" w:hAnsi="Tahoma" w:cs="Tahoma"/>
          <w:sz w:val="20"/>
          <w:szCs w:val="20"/>
        </w:rPr>
        <w:t>a</w:t>
      </w:r>
    </w:p>
    <w:p w:rsidR="00655F9F" w:rsidRPr="004028EE" w:rsidRDefault="005712D9" w:rsidP="00655F9F">
      <w:pPr>
        <w:rPr>
          <w:rFonts w:ascii="Tahoma" w:hAnsi="Tahoma" w:cs="Tahoma"/>
          <w:sz w:val="20"/>
          <w:szCs w:val="20"/>
        </w:rPr>
      </w:pPr>
      <w:r>
        <w:rPr>
          <w:rFonts w:ascii="Tahoma" w:hAnsi="Tahoma" w:cs="Tahoma"/>
          <w:sz w:val="20"/>
          <w:szCs w:val="20"/>
        </w:rPr>
        <w:t xml:space="preserve">IČO: </w:t>
      </w:r>
      <w:r w:rsidR="003E22A6">
        <w:rPr>
          <w:rFonts w:ascii="Tahoma" w:hAnsi="Tahoma" w:cs="Tahoma"/>
          <w:sz w:val="20"/>
          <w:szCs w:val="20"/>
        </w:rPr>
        <w:tab/>
      </w:r>
      <w:r w:rsidR="003E22A6">
        <w:rPr>
          <w:rFonts w:ascii="Tahoma" w:hAnsi="Tahoma" w:cs="Tahoma"/>
          <w:sz w:val="20"/>
          <w:szCs w:val="20"/>
        </w:rPr>
        <w:tab/>
      </w:r>
      <w:r w:rsidR="003E22A6">
        <w:rPr>
          <w:rFonts w:ascii="Tahoma" w:hAnsi="Tahoma" w:cs="Tahoma"/>
          <w:sz w:val="20"/>
          <w:szCs w:val="20"/>
        </w:rPr>
        <w:tab/>
      </w:r>
      <w:r w:rsidR="003E22A6">
        <w:rPr>
          <w:rFonts w:ascii="Tahoma" w:hAnsi="Tahoma" w:cs="Tahoma"/>
          <w:sz w:val="20"/>
          <w:szCs w:val="20"/>
        </w:rPr>
        <w:tab/>
      </w:r>
      <w:r w:rsidR="00D4116E">
        <w:rPr>
          <w:rFonts w:ascii="Tahoma" w:hAnsi="Tahoma" w:cs="Tahoma"/>
          <w:sz w:val="20"/>
          <w:szCs w:val="20"/>
        </w:rPr>
        <w:t>00329363</w:t>
      </w:r>
    </w:p>
    <w:p w:rsidR="00655F9F" w:rsidRDefault="003E22A6" w:rsidP="00655F9F">
      <w:pPr>
        <w:rPr>
          <w:rFonts w:ascii="Tahoma" w:hAnsi="Tahoma" w:cs="Tahoma"/>
          <w:sz w:val="20"/>
          <w:szCs w:val="20"/>
        </w:rPr>
      </w:pPr>
      <w:r>
        <w:rPr>
          <w:rFonts w:ascii="Tahoma" w:hAnsi="Tahoma" w:cs="Tahoma"/>
          <w:sz w:val="20"/>
          <w:szCs w:val="20"/>
        </w:rPr>
        <w:t>DIČ</w:t>
      </w:r>
      <w:r w:rsidR="002D3E50">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4116E">
        <w:rPr>
          <w:rFonts w:ascii="Tahoma" w:hAnsi="Tahoma" w:cs="Tahoma"/>
          <w:sz w:val="20"/>
          <w:szCs w:val="20"/>
        </w:rPr>
        <w:t>2020717776</w:t>
      </w:r>
    </w:p>
    <w:p w:rsidR="00CB52EA" w:rsidRDefault="00655F9F" w:rsidP="00CB52EA">
      <w:pPr>
        <w:ind w:left="2124" w:firstLine="708"/>
        <w:rPr>
          <w:rFonts w:ascii="Tahoma" w:hAnsi="Tahoma" w:cs="Tahoma"/>
          <w:sz w:val="20"/>
          <w:szCs w:val="20"/>
        </w:rPr>
      </w:pPr>
      <w:r w:rsidRPr="004028EE">
        <w:rPr>
          <w:rFonts w:ascii="Tahoma" w:hAnsi="Tahoma" w:cs="Tahoma"/>
          <w:sz w:val="20"/>
          <w:szCs w:val="20"/>
        </w:rPr>
        <w:t xml:space="preserve">  (ďalej len „objednávateľ“)</w:t>
      </w:r>
    </w:p>
    <w:p w:rsidR="00CB52EA" w:rsidRPr="004028EE" w:rsidRDefault="00CB52EA" w:rsidP="00CB52EA">
      <w:pPr>
        <w:rPr>
          <w:rFonts w:ascii="Tahoma" w:hAnsi="Tahoma" w:cs="Tahoma"/>
          <w:sz w:val="20"/>
          <w:szCs w:val="20"/>
        </w:rPr>
      </w:pPr>
      <w:r>
        <w:rPr>
          <w:rFonts w:ascii="Tahoma" w:hAnsi="Tahoma" w:cs="Tahoma"/>
          <w:sz w:val="20"/>
          <w:szCs w:val="20"/>
        </w:rPr>
        <w:t xml:space="preserve">                                                   </w:t>
      </w:r>
    </w:p>
    <w:p w:rsidR="00655F9F" w:rsidRPr="004028EE" w:rsidRDefault="00655F9F" w:rsidP="00655F9F">
      <w:pPr>
        <w:rPr>
          <w:rFonts w:ascii="Tahoma" w:hAnsi="Tahoma" w:cs="Tahoma"/>
          <w:sz w:val="20"/>
          <w:szCs w:val="20"/>
        </w:rPr>
      </w:pPr>
    </w:p>
    <w:p w:rsidR="00DA03AC" w:rsidRPr="006038C5" w:rsidRDefault="00DA03AC" w:rsidP="00DA03AC">
      <w:pPr>
        <w:pStyle w:val="Podtitul"/>
        <w:jc w:val="both"/>
        <w:rPr>
          <w:rFonts w:ascii="Tahoma" w:hAnsi="Tahoma" w:cs="Tahoma"/>
          <w:sz w:val="20"/>
          <w:szCs w:val="20"/>
        </w:rPr>
      </w:pPr>
      <w:r>
        <w:rPr>
          <w:rFonts w:ascii="Tahoma" w:hAnsi="Tahoma" w:cs="Tahoma"/>
          <w:sz w:val="20"/>
          <w:szCs w:val="20"/>
        </w:rPr>
        <w:t>1.2. Zh</w:t>
      </w:r>
      <w:r w:rsidR="005712D9">
        <w:rPr>
          <w:rFonts w:ascii="Tahoma" w:hAnsi="Tahoma" w:cs="Tahoma"/>
          <w:sz w:val="20"/>
          <w:szCs w:val="20"/>
        </w:rPr>
        <w:t>otoviteľ</w:t>
      </w:r>
      <w:r w:rsidR="00B51F67">
        <w:rPr>
          <w:rFonts w:ascii="Tahoma" w:hAnsi="Tahoma" w:cs="Tahoma"/>
          <w:sz w:val="20"/>
          <w:szCs w:val="20"/>
        </w:rPr>
        <w:t>:</w:t>
      </w:r>
      <w:r w:rsidR="003E22A6">
        <w:rPr>
          <w:rFonts w:ascii="Tahoma" w:hAnsi="Tahoma" w:cs="Tahoma"/>
          <w:sz w:val="20"/>
          <w:szCs w:val="20"/>
        </w:rPr>
        <w:tab/>
      </w:r>
      <w:r w:rsidR="003E22A6">
        <w:rPr>
          <w:rFonts w:ascii="Tahoma" w:hAnsi="Tahoma" w:cs="Tahoma"/>
          <w:sz w:val="20"/>
          <w:szCs w:val="20"/>
        </w:rPr>
        <w:tab/>
      </w:r>
      <w:r w:rsidR="000123F1">
        <w:rPr>
          <w:rFonts w:ascii="Tahoma" w:hAnsi="Tahoma" w:cs="Tahoma"/>
          <w:sz w:val="20"/>
          <w:szCs w:val="20"/>
        </w:rPr>
        <w:t>MIGI spol. s r. o.</w:t>
      </w:r>
    </w:p>
    <w:p w:rsidR="00DA03AC" w:rsidRPr="00F52723" w:rsidRDefault="005712D9" w:rsidP="00DA03AC">
      <w:pPr>
        <w:pStyle w:val="Podtitul"/>
        <w:jc w:val="both"/>
        <w:rPr>
          <w:rFonts w:ascii="Tahoma" w:hAnsi="Tahoma" w:cs="Tahoma"/>
          <w:b w:val="0"/>
          <w:bCs w:val="0"/>
          <w:sz w:val="20"/>
          <w:szCs w:val="20"/>
        </w:rPr>
      </w:pPr>
      <w:r>
        <w:rPr>
          <w:rFonts w:ascii="Tahoma" w:hAnsi="Tahoma" w:cs="Tahoma"/>
          <w:b w:val="0"/>
          <w:bCs w:val="0"/>
          <w:sz w:val="20"/>
          <w:szCs w:val="20"/>
        </w:rPr>
        <w:t xml:space="preserve">Sídlo: </w:t>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0123F1">
        <w:rPr>
          <w:rFonts w:ascii="Tahoma" w:hAnsi="Tahoma" w:cs="Tahoma"/>
          <w:b w:val="0"/>
          <w:bCs w:val="0"/>
          <w:sz w:val="20"/>
          <w:szCs w:val="20"/>
        </w:rPr>
        <w:t>053 21  Matejovce nad Hornádom</w:t>
      </w:r>
      <w:r w:rsidR="006737AA">
        <w:rPr>
          <w:rFonts w:ascii="Tahoma" w:hAnsi="Tahoma" w:cs="Tahoma"/>
          <w:b w:val="0"/>
          <w:bCs w:val="0"/>
          <w:sz w:val="20"/>
          <w:szCs w:val="20"/>
        </w:rPr>
        <w:t xml:space="preserve"> 96</w:t>
      </w:r>
    </w:p>
    <w:p w:rsidR="00C85C60" w:rsidRPr="00F52723" w:rsidRDefault="00DA03AC" w:rsidP="00DA03AC">
      <w:pPr>
        <w:pStyle w:val="Podtitul"/>
        <w:jc w:val="both"/>
        <w:rPr>
          <w:rFonts w:ascii="Tahoma" w:hAnsi="Tahoma" w:cs="Tahoma"/>
          <w:b w:val="0"/>
          <w:bCs w:val="0"/>
          <w:sz w:val="20"/>
          <w:szCs w:val="20"/>
        </w:rPr>
      </w:pPr>
      <w:r>
        <w:rPr>
          <w:rFonts w:ascii="Tahoma" w:hAnsi="Tahoma" w:cs="Tahoma"/>
          <w:b w:val="0"/>
          <w:bCs w:val="0"/>
          <w:sz w:val="20"/>
          <w:szCs w:val="20"/>
        </w:rPr>
        <w:t>Konajúci pr</w:t>
      </w:r>
      <w:r w:rsidR="005712D9">
        <w:rPr>
          <w:rFonts w:ascii="Tahoma" w:hAnsi="Tahoma" w:cs="Tahoma"/>
          <w:b w:val="0"/>
          <w:bCs w:val="0"/>
          <w:sz w:val="20"/>
          <w:szCs w:val="20"/>
        </w:rPr>
        <w:t xml:space="preserve">ostredníctvom: </w:t>
      </w:r>
      <w:r w:rsidR="003E22A6">
        <w:rPr>
          <w:rFonts w:ascii="Tahoma" w:hAnsi="Tahoma" w:cs="Tahoma"/>
          <w:b w:val="0"/>
          <w:bCs w:val="0"/>
          <w:sz w:val="20"/>
          <w:szCs w:val="20"/>
        </w:rPr>
        <w:tab/>
      </w:r>
      <w:r w:rsidR="006737AA">
        <w:rPr>
          <w:rFonts w:ascii="Tahoma" w:hAnsi="Tahoma" w:cs="Tahoma"/>
          <w:b w:val="0"/>
          <w:bCs w:val="0"/>
          <w:sz w:val="20"/>
          <w:szCs w:val="20"/>
        </w:rPr>
        <w:t>Henrich Hadušovský- konateľ spoločnosti</w:t>
      </w:r>
    </w:p>
    <w:p w:rsidR="00DA03AC" w:rsidRPr="00F52723" w:rsidRDefault="00DA03AC" w:rsidP="00DA03AC">
      <w:pPr>
        <w:pStyle w:val="Podtitul"/>
        <w:jc w:val="both"/>
        <w:rPr>
          <w:rFonts w:ascii="Tahoma" w:hAnsi="Tahoma" w:cs="Tahoma"/>
          <w:b w:val="0"/>
          <w:bCs w:val="0"/>
          <w:sz w:val="20"/>
          <w:szCs w:val="20"/>
        </w:rPr>
      </w:pPr>
      <w:r w:rsidRPr="00F52723">
        <w:rPr>
          <w:rFonts w:ascii="Tahoma" w:hAnsi="Tahoma" w:cs="Tahoma"/>
          <w:b w:val="0"/>
          <w:bCs w:val="0"/>
          <w:sz w:val="20"/>
          <w:szCs w:val="20"/>
        </w:rPr>
        <w:t xml:space="preserve">IČO: </w:t>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6737AA">
        <w:rPr>
          <w:rFonts w:ascii="Tahoma" w:hAnsi="Tahoma" w:cs="Tahoma"/>
          <w:b w:val="0"/>
          <w:bCs w:val="0"/>
          <w:sz w:val="20"/>
          <w:szCs w:val="20"/>
        </w:rPr>
        <w:t>36187232</w:t>
      </w:r>
    </w:p>
    <w:p w:rsidR="00DA03AC" w:rsidRPr="00F52723" w:rsidRDefault="00DA03AC" w:rsidP="00DA03AC">
      <w:pPr>
        <w:pStyle w:val="Podtitul"/>
        <w:jc w:val="both"/>
        <w:rPr>
          <w:rFonts w:ascii="Tahoma" w:hAnsi="Tahoma" w:cs="Tahoma"/>
          <w:b w:val="0"/>
          <w:bCs w:val="0"/>
          <w:sz w:val="20"/>
          <w:szCs w:val="20"/>
        </w:rPr>
      </w:pPr>
      <w:r w:rsidRPr="00F52723">
        <w:rPr>
          <w:rFonts w:ascii="Tahoma" w:hAnsi="Tahoma" w:cs="Tahoma"/>
          <w:b w:val="0"/>
          <w:bCs w:val="0"/>
          <w:sz w:val="20"/>
          <w:szCs w:val="20"/>
        </w:rPr>
        <w:t xml:space="preserve">DIČ: </w:t>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6737AA">
        <w:rPr>
          <w:rFonts w:ascii="Tahoma" w:hAnsi="Tahoma" w:cs="Tahoma"/>
          <w:b w:val="0"/>
          <w:bCs w:val="0"/>
          <w:sz w:val="20"/>
          <w:szCs w:val="20"/>
        </w:rPr>
        <w:t>2020033554</w:t>
      </w:r>
    </w:p>
    <w:p w:rsidR="00DA03AC" w:rsidRPr="00F52723" w:rsidRDefault="003E22A6" w:rsidP="00DA03AC">
      <w:pPr>
        <w:pStyle w:val="Podtitul"/>
        <w:jc w:val="both"/>
        <w:rPr>
          <w:rFonts w:ascii="Tahoma" w:hAnsi="Tahoma" w:cs="Tahoma"/>
          <w:b w:val="0"/>
          <w:bCs w:val="0"/>
          <w:sz w:val="20"/>
          <w:szCs w:val="20"/>
        </w:rPr>
      </w:pPr>
      <w:r>
        <w:rPr>
          <w:rFonts w:ascii="Tahoma" w:hAnsi="Tahoma" w:cs="Tahoma"/>
          <w:b w:val="0"/>
          <w:bCs w:val="0"/>
          <w:sz w:val="20"/>
          <w:szCs w:val="20"/>
        </w:rPr>
        <w:t>IČ DPH</w:t>
      </w:r>
      <w:r w:rsidR="00DA03AC" w:rsidRPr="00F52723">
        <w:rPr>
          <w:rFonts w:ascii="Tahoma" w:hAnsi="Tahoma" w:cs="Tahoma"/>
          <w:b w:val="0"/>
          <w:bCs w:val="0"/>
          <w:sz w:val="20"/>
          <w:szCs w:val="20"/>
        </w:rPr>
        <w:t xml:space="preserve">: </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sidR="006737AA">
        <w:rPr>
          <w:rFonts w:ascii="Tahoma" w:hAnsi="Tahoma" w:cs="Tahoma"/>
          <w:b w:val="0"/>
          <w:bCs w:val="0"/>
          <w:sz w:val="20"/>
          <w:szCs w:val="20"/>
        </w:rPr>
        <w:t>SK2020033554</w:t>
      </w:r>
    </w:p>
    <w:p w:rsidR="00622839" w:rsidRDefault="00DA03AC" w:rsidP="00DA03AC">
      <w:pPr>
        <w:pStyle w:val="Podtitul"/>
        <w:jc w:val="both"/>
        <w:rPr>
          <w:rFonts w:ascii="Tahoma" w:hAnsi="Tahoma" w:cs="Tahoma"/>
          <w:b w:val="0"/>
          <w:bCs w:val="0"/>
          <w:sz w:val="20"/>
          <w:szCs w:val="20"/>
        </w:rPr>
      </w:pPr>
      <w:r w:rsidRPr="00F52723">
        <w:rPr>
          <w:rFonts w:ascii="Tahoma" w:hAnsi="Tahoma" w:cs="Tahoma"/>
          <w:b w:val="0"/>
          <w:bCs w:val="0"/>
          <w:sz w:val="20"/>
          <w:szCs w:val="20"/>
        </w:rPr>
        <w:t xml:space="preserve">Bankové spojenie: </w:t>
      </w:r>
      <w:r w:rsidR="003E22A6">
        <w:rPr>
          <w:rFonts w:ascii="Tahoma" w:hAnsi="Tahoma" w:cs="Tahoma"/>
          <w:b w:val="0"/>
          <w:bCs w:val="0"/>
          <w:sz w:val="20"/>
          <w:szCs w:val="20"/>
        </w:rPr>
        <w:tab/>
      </w:r>
      <w:r w:rsidR="003E22A6">
        <w:rPr>
          <w:rFonts w:ascii="Tahoma" w:hAnsi="Tahoma" w:cs="Tahoma"/>
          <w:b w:val="0"/>
          <w:bCs w:val="0"/>
          <w:sz w:val="20"/>
          <w:szCs w:val="20"/>
        </w:rPr>
        <w:tab/>
      </w:r>
      <w:r w:rsidR="006737AA">
        <w:rPr>
          <w:rFonts w:ascii="Tahoma" w:hAnsi="Tahoma" w:cs="Tahoma"/>
          <w:b w:val="0"/>
          <w:bCs w:val="0"/>
          <w:sz w:val="20"/>
          <w:szCs w:val="20"/>
        </w:rPr>
        <w:t>Slovenská sporitelňa, a.s.</w:t>
      </w:r>
    </w:p>
    <w:p w:rsidR="00DA03AC" w:rsidRPr="00F52723" w:rsidRDefault="00622839" w:rsidP="00DA03AC">
      <w:pPr>
        <w:pStyle w:val="Podtitul"/>
        <w:jc w:val="both"/>
        <w:rPr>
          <w:rFonts w:ascii="Tahoma" w:hAnsi="Tahoma" w:cs="Tahoma"/>
          <w:b w:val="0"/>
          <w:bCs w:val="0"/>
          <w:sz w:val="20"/>
          <w:szCs w:val="20"/>
        </w:rPr>
      </w:pPr>
      <w:r>
        <w:rPr>
          <w:rFonts w:ascii="Tahoma" w:hAnsi="Tahoma" w:cs="Tahoma"/>
          <w:b w:val="0"/>
          <w:bCs w:val="0"/>
          <w:sz w:val="20"/>
          <w:szCs w:val="20"/>
        </w:rPr>
        <w:t xml:space="preserve">IBAN: </w:t>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3E22A6">
        <w:rPr>
          <w:rFonts w:ascii="Tahoma" w:hAnsi="Tahoma" w:cs="Tahoma"/>
          <w:b w:val="0"/>
          <w:bCs w:val="0"/>
          <w:sz w:val="20"/>
          <w:szCs w:val="20"/>
        </w:rPr>
        <w:tab/>
      </w:r>
      <w:r w:rsidR="006737AA">
        <w:rPr>
          <w:rFonts w:ascii="Tahoma" w:hAnsi="Tahoma" w:cs="Tahoma"/>
          <w:b w:val="0"/>
          <w:bCs w:val="0"/>
          <w:sz w:val="20"/>
          <w:szCs w:val="20"/>
        </w:rPr>
        <w:t>SK83 0900 0000 0005 2037 7610</w:t>
      </w:r>
    </w:p>
    <w:p w:rsidR="00DA03AC" w:rsidRPr="00F52723" w:rsidRDefault="00B51F67" w:rsidP="00DA03AC">
      <w:pPr>
        <w:pStyle w:val="Podtitul"/>
        <w:jc w:val="both"/>
        <w:rPr>
          <w:rFonts w:ascii="Tahoma" w:hAnsi="Tahoma" w:cs="Tahoma"/>
          <w:b w:val="0"/>
          <w:bCs w:val="0"/>
          <w:sz w:val="20"/>
          <w:szCs w:val="20"/>
        </w:rPr>
      </w:pPr>
      <w:r>
        <w:rPr>
          <w:rFonts w:ascii="Tahoma" w:hAnsi="Tahoma" w:cs="Tahoma"/>
          <w:b w:val="0"/>
          <w:bCs w:val="0"/>
          <w:sz w:val="20"/>
          <w:szCs w:val="20"/>
        </w:rPr>
        <w:t>Zhotoviteľ zapísaný v</w:t>
      </w:r>
      <w:r w:rsidR="001E2CDA">
        <w:rPr>
          <w:rFonts w:ascii="Tahoma" w:hAnsi="Tahoma" w:cs="Tahoma"/>
          <w:b w:val="0"/>
          <w:bCs w:val="0"/>
          <w:sz w:val="20"/>
          <w:szCs w:val="20"/>
        </w:rPr>
        <w:t> OR Okresného súdu Košice I., oddiel S</w:t>
      </w:r>
      <w:r w:rsidR="00C85C60">
        <w:rPr>
          <w:rFonts w:ascii="Tahoma" w:hAnsi="Tahoma" w:cs="Tahoma"/>
          <w:b w:val="0"/>
          <w:bCs w:val="0"/>
          <w:sz w:val="20"/>
          <w:szCs w:val="20"/>
        </w:rPr>
        <w:t>ro</w:t>
      </w:r>
      <w:r w:rsidR="001E2CDA">
        <w:rPr>
          <w:rFonts w:ascii="Tahoma" w:hAnsi="Tahoma" w:cs="Tahoma"/>
          <w:b w:val="0"/>
          <w:bCs w:val="0"/>
          <w:sz w:val="20"/>
          <w:szCs w:val="20"/>
        </w:rPr>
        <w:t xml:space="preserve"> vložka č </w:t>
      </w:r>
      <w:r w:rsidR="006737AA">
        <w:rPr>
          <w:rFonts w:ascii="Tahoma" w:hAnsi="Tahoma" w:cs="Tahoma"/>
          <w:b w:val="0"/>
          <w:bCs w:val="0"/>
          <w:sz w:val="20"/>
          <w:szCs w:val="20"/>
        </w:rPr>
        <w:t>10620/V</w:t>
      </w:r>
    </w:p>
    <w:p w:rsidR="00DA03AC" w:rsidRPr="00F52723" w:rsidRDefault="00DA03AC" w:rsidP="00DA03AC">
      <w:pPr>
        <w:pStyle w:val="Podtitul"/>
        <w:spacing w:after="120"/>
        <w:ind w:left="709" w:firstLine="709"/>
        <w:jc w:val="both"/>
        <w:rPr>
          <w:rFonts w:ascii="Tahoma" w:hAnsi="Tahoma" w:cs="Tahoma"/>
          <w:b w:val="0"/>
          <w:bCs w:val="0"/>
          <w:sz w:val="20"/>
          <w:szCs w:val="20"/>
        </w:rPr>
      </w:pPr>
      <w:r w:rsidRPr="00F52723">
        <w:rPr>
          <w:rFonts w:ascii="Tahoma" w:hAnsi="Tahoma" w:cs="Tahoma"/>
          <w:b w:val="0"/>
          <w:bCs w:val="0"/>
          <w:sz w:val="20"/>
          <w:szCs w:val="20"/>
        </w:rPr>
        <w:t xml:space="preserve">                         (ďalej  „zhotoviteľ“) </w:t>
      </w:r>
    </w:p>
    <w:p w:rsidR="00655F9F" w:rsidRPr="004028EE" w:rsidRDefault="00655F9F" w:rsidP="00655F9F">
      <w:pPr>
        <w:pStyle w:val="Nadpis1"/>
        <w:spacing w:before="0" w:after="120"/>
        <w:rPr>
          <w:rFonts w:ascii="Tahoma" w:hAnsi="Tahoma" w:cs="Tahoma"/>
          <w:sz w:val="20"/>
          <w:szCs w:val="20"/>
        </w:rPr>
      </w:pPr>
      <w:r w:rsidRPr="004028EE">
        <w:rPr>
          <w:rFonts w:ascii="Tahoma" w:hAnsi="Tahoma" w:cs="Tahoma"/>
          <w:sz w:val="20"/>
          <w:szCs w:val="20"/>
        </w:rPr>
        <w:t>Čl. 2. VÝCHODISKOVÉ PODKLADY</w:t>
      </w:r>
    </w:p>
    <w:p w:rsidR="009F09BD" w:rsidRDefault="00655F9F" w:rsidP="00B51F67">
      <w:pPr>
        <w:numPr>
          <w:ilvl w:val="1"/>
          <w:numId w:val="1"/>
        </w:numPr>
        <w:tabs>
          <w:tab w:val="num" w:pos="360"/>
        </w:tabs>
        <w:autoSpaceDE w:val="0"/>
        <w:autoSpaceDN w:val="0"/>
        <w:adjustRightInd w:val="0"/>
        <w:spacing w:after="120"/>
        <w:jc w:val="both"/>
        <w:rPr>
          <w:rFonts w:ascii="Tahoma" w:hAnsi="Tahoma" w:cs="Tahoma"/>
          <w:sz w:val="20"/>
          <w:szCs w:val="20"/>
        </w:rPr>
      </w:pPr>
      <w:r w:rsidRPr="009F09BD">
        <w:rPr>
          <w:rFonts w:ascii="Tahoma" w:hAnsi="Tahoma" w:cs="Tahoma"/>
          <w:sz w:val="20"/>
          <w:szCs w:val="20"/>
        </w:rPr>
        <w:t>Názov</w:t>
      </w:r>
      <w:r w:rsidR="000123F1" w:rsidRPr="009F09BD">
        <w:rPr>
          <w:rFonts w:ascii="Tahoma" w:hAnsi="Tahoma" w:cs="Tahoma"/>
          <w:sz w:val="20"/>
          <w:szCs w:val="20"/>
        </w:rPr>
        <w:t xml:space="preserve"> </w:t>
      </w:r>
      <w:r w:rsidRPr="009F09BD">
        <w:rPr>
          <w:rFonts w:ascii="Tahoma" w:hAnsi="Tahoma" w:cs="Tahoma"/>
          <w:sz w:val="20"/>
          <w:szCs w:val="20"/>
        </w:rPr>
        <w:t xml:space="preserve">stavby: </w:t>
      </w:r>
      <w:r w:rsidRPr="00D4116E">
        <w:rPr>
          <w:rFonts w:ascii="Tahoma" w:hAnsi="Tahoma" w:cs="Tahoma"/>
          <w:b/>
          <w:sz w:val="20"/>
          <w:szCs w:val="20"/>
        </w:rPr>
        <w:t>„</w:t>
      </w:r>
      <w:r w:rsidR="00D4116E" w:rsidRPr="00D4116E">
        <w:rPr>
          <w:rFonts w:ascii="Tahoma" w:hAnsi="Tahoma" w:cs="Tahoma"/>
          <w:b/>
          <w:sz w:val="20"/>
          <w:szCs w:val="20"/>
        </w:rPr>
        <w:t>Rozšírenie sietí pre výstavbu IBV Matejovce nad Hornádom- kanalizácia splašková</w:t>
      </w:r>
      <w:r w:rsidR="000123F1" w:rsidRPr="00D4116E">
        <w:rPr>
          <w:rFonts w:ascii="Tahoma" w:hAnsi="Tahoma" w:cs="Tahoma"/>
          <w:b/>
          <w:sz w:val="20"/>
          <w:szCs w:val="20"/>
        </w:rPr>
        <w:t>“</w:t>
      </w:r>
      <w:r w:rsidRPr="009F09BD">
        <w:rPr>
          <w:rFonts w:ascii="Tahoma" w:hAnsi="Tahoma" w:cs="Tahoma"/>
          <w:sz w:val="20"/>
          <w:szCs w:val="20"/>
        </w:rPr>
        <w:t xml:space="preserve"> (ďalej aj „dielo“ alebo „stavba“). </w:t>
      </w:r>
    </w:p>
    <w:p w:rsidR="00655F9F" w:rsidRPr="009F09BD" w:rsidRDefault="00655F9F" w:rsidP="00B51F67">
      <w:pPr>
        <w:numPr>
          <w:ilvl w:val="1"/>
          <w:numId w:val="1"/>
        </w:numPr>
        <w:tabs>
          <w:tab w:val="num" w:pos="360"/>
        </w:tabs>
        <w:autoSpaceDE w:val="0"/>
        <w:autoSpaceDN w:val="0"/>
        <w:adjustRightInd w:val="0"/>
        <w:spacing w:after="120"/>
        <w:jc w:val="both"/>
        <w:rPr>
          <w:rFonts w:ascii="Tahoma" w:hAnsi="Tahoma" w:cs="Tahoma"/>
          <w:sz w:val="20"/>
          <w:szCs w:val="20"/>
        </w:rPr>
      </w:pPr>
      <w:r w:rsidRPr="009F09BD">
        <w:rPr>
          <w:rFonts w:ascii="Tahoma" w:hAnsi="Tahoma" w:cs="Tahoma"/>
          <w:sz w:val="20"/>
          <w:szCs w:val="20"/>
        </w:rPr>
        <w:t>Podkladom pre uzatvorenie tejto zmluvy je ponuka uchádzača  predložená na záka</w:t>
      </w:r>
      <w:r w:rsidR="00CB52EA" w:rsidRPr="009F09BD">
        <w:rPr>
          <w:rFonts w:ascii="Tahoma" w:hAnsi="Tahoma" w:cs="Tahoma"/>
          <w:sz w:val="20"/>
          <w:szCs w:val="20"/>
        </w:rPr>
        <w:t>zku na základe dopytu.</w:t>
      </w:r>
    </w:p>
    <w:p w:rsidR="00655F9F" w:rsidRPr="004028EE" w:rsidRDefault="00655F9F" w:rsidP="00655F9F">
      <w:pPr>
        <w:pStyle w:val="Nadpis1"/>
        <w:spacing w:after="120"/>
        <w:rPr>
          <w:rFonts w:ascii="Tahoma" w:hAnsi="Tahoma" w:cs="Tahoma"/>
          <w:sz w:val="20"/>
          <w:szCs w:val="20"/>
        </w:rPr>
      </w:pPr>
      <w:r w:rsidRPr="004028EE">
        <w:rPr>
          <w:rFonts w:ascii="Tahoma" w:hAnsi="Tahoma" w:cs="Tahoma"/>
          <w:sz w:val="20"/>
          <w:szCs w:val="20"/>
        </w:rPr>
        <w:t>Čl. 3. PREDMET ZMLUVY</w:t>
      </w:r>
    </w:p>
    <w:p w:rsidR="001E2CDA" w:rsidRPr="00EE13C1" w:rsidRDefault="00655F9F" w:rsidP="00655F9F">
      <w:pPr>
        <w:numPr>
          <w:ilvl w:val="1"/>
          <w:numId w:val="2"/>
        </w:numPr>
        <w:spacing w:after="120"/>
        <w:ind w:left="360" w:hanging="340"/>
        <w:jc w:val="both"/>
        <w:rPr>
          <w:rFonts w:ascii="Tahoma" w:hAnsi="Tahoma" w:cs="Tahoma"/>
          <w:sz w:val="20"/>
          <w:szCs w:val="20"/>
        </w:rPr>
      </w:pPr>
      <w:r w:rsidRPr="00EE13C1">
        <w:rPr>
          <w:rFonts w:ascii="Tahoma" w:hAnsi="Tahoma" w:cs="Tahoma"/>
          <w:sz w:val="20"/>
          <w:szCs w:val="20"/>
        </w:rPr>
        <w:t>Predmetom tejto zmluvy je záväzok zhotoviteľa v</w:t>
      </w:r>
      <w:r w:rsidR="003E22A6">
        <w:rPr>
          <w:rFonts w:ascii="Tahoma" w:hAnsi="Tahoma" w:cs="Tahoma"/>
          <w:sz w:val="20"/>
          <w:szCs w:val="20"/>
        </w:rPr>
        <w:t xml:space="preserve">ykonať dielo - stavbu s názvom </w:t>
      </w:r>
      <w:r w:rsidR="00D4116E" w:rsidRPr="00D4116E">
        <w:rPr>
          <w:rFonts w:ascii="Tahoma" w:hAnsi="Tahoma" w:cs="Tahoma"/>
          <w:b/>
          <w:sz w:val="20"/>
          <w:szCs w:val="20"/>
        </w:rPr>
        <w:t>„Rozšírenie sietí pre výstavbu IBV Matejovce nad Hornádom- kanalizácia splašková“</w:t>
      </w:r>
      <w:r w:rsidR="00EE13C1">
        <w:rPr>
          <w:rFonts w:ascii="Tahoma" w:hAnsi="Tahoma" w:cs="Tahoma"/>
          <w:sz w:val="20"/>
          <w:szCs w:val="20"/>
        </w:rPr>
        <w:t>.</w:t>
      </w:r>
      <w:r w:rsidR="00EE13C1" w:rsidRPr="00EE13C1">
        <w:rPr>
          <w:rFonts w:ascii="Tahoma" w:hAnsi="Tahoma" w:cs="Tahoma"/>
          <w:sz w:val="20"/>
          <w:szCs w:val="20"/>
        </w:rPr>
        <w:t xml:space="preserve"> </w:t>
      </w:r>
      <w:r w:rsidRPr="00EE13C1">
        <w:rPr>
          <w:rFonts w:ascii="Tahoma" w:hAnsi="Tahoma" w:cs="Tahoma"/>
          <w:sz w:val="20"/>
          <w:szCs w:val="20"/>
        </w:rPr>
        <w:t xml:space="preserve">Zhotoviteľ zhotoví dielo uvedené v bode 3.1 tohto článku v rozsahu podľa  oceneného výkazu výmer, ktoré určujú charakteristiku diela. </w:t>
      </w:r>
    </w:p>
    <w:p w:rsidR="00655F9F" w:rsidRPr="001E2CDA" w:rsidRDefault="00655F9F" w:rsidP="00655F9F">
      <w:pPr>
        <w:numPr>
          <w:ilvl w:val="1"/>
          <w:numId w:val="2"/>
        </w:numPr>
        <w:spacing w:after="120"/>
        <w:ind w:left="360" w:hanging="340"/>
        <w:jc w:val="both"/>
        <w:rPr>
          <w:rFonts w:ascii="Tahoma" w:hAnsi="Tahoma" w:cs="Tahoma"/>
          <w:sz w:val="20"/>
          <w:szCs w:val="20"/>
        </w:rPr>
      </w:pPr>
      <w:r w:rsidRPr="001E2CDA">
        <w:rPr>
          <w:rFonts w:ascii="Tahoma" w:hAnsi="Tahoma" w:cs="Tahoma"/>
          <w:sz w:val="20"/>
          <w:szCs w:val="20"/>
        </w:rPr>
        <w:t xml:space="preserve">Zhotoviteľ zabezpečí kompletnú realizáciu stavebných prác a súvisiacich dodávok v rozsahu oceneného výkazu výmer a podľa, jej technickej správy, výkresov, výpočtov, platných STN "alebo ich ekvivalentov," v súlade s ohlásením udržiavacích prác, stavebných úprav, stanovísk a rozhodnutí zainteresovaných strán a príslušných všeobecne záväzných právnych predpisov.  </w:t>
      </w:r>
    </w:p>
    <w:p w:rsidR="00655F9F" w:rsidRPr="004028EE" w:rsidRDefault="00655F9F" w:rsidP="00655F9F">
      <w:pPr>
        <w:numPr>
          <w:ilvl w:val="1"/>
          <w:numId w:val="2"/>
        </w:numPr>
        <w:spacing w:after="120"/>
        <w:ind w:left="360" w:hanging="340"/>
        <w:jc w:val="both"/>
        <w:rPr>
          <w:rFonts w:ascii="Tahoma" w:hAnsi="Tahoma" w:cs="Tahoma"/>
          <w:sz w:val="20"/>
          <w:szCs w:val="20"/>
        </w:rPr>
      </w:pPr>
      <w:r w:rsidRPr="004028EE">
        <w:rPr>
          <w:rFonts w:ascii="Tahoma" w:hAnsi="Tahoma" w:cs="Tahoma"/>
          <w:sz w:val="20"/>
          <w:szCs w:val="20"/>
        </w:rPr>
        <w:t xml:space="preserve">Všetky veci, materiál a zariadenie potrebné na vlastné zhotovenie diela obstará zhotoviteľ, dielo zhotoví na vlastné náklady a na svoje nebezpečenstvo a zodpovednosť. </w:t>
      </w:r>
    </w:p>
    <w:p w:rsidR="00655F9F" w:rsidRDefault="00655F9F" w:rsidP="00655F9F">
      <w:pPr>
        <w:numPr>
          <w:ilvl w:val="1"/>
          <w:numId w:val="2"/>
        </w:numPr>
        <w:spacing w:after="120"/>
        <w:ind w:left="301" w:hanging="340"/>
        <w:jc w:val="both"/>
        <w:rPr>
          <w:rFonts w:ascii="Tahoma" w:hAnsi="Tahoma" w:cs="Tahoma"/>
          <w:sz w:val="20"/>
          <w:szCs w:val="20"/>
        </w:rPr>
      </w:pPr>
      <w:r w:rsidRPr="004028EE">
        <w:rPr>
          <w:rFonts w:ascii="Tahoma" w:hAnsi="Tahoma" w:cs="Tahoma"/>
          <w:sz w:val="20"/>
          <w:szCs w:val="20"/>
        </w:rPr>
        <w:t>Objednávateľ sa zaväzuje, že riadne dokončené dielo prevezme za podmienok stanovených v tejto zmluve a zaplatí za jeho zhotovenie dohodnutú cenu podľa čl. 5 tejto zmluvy.</w:t>
      </w:r>
    </w:p>
    <w:p w:rsidR="00622839" w:rsidRDefault="00622839" w:rsidP="00655F9F">
      <w:pPr>
        <w:numPr>
          <w:ilvl w:val="1"/>
          <w:numId w:val="2"/>
        </w:numPr>
        <w:spacing w:after="120"/>
        <w:ind w:left="301" w:hanging="340"/>
        <w:jc w:val="both"/>
        <w:rPr>
          <w:rFonts w:ascii="Tahoma" w:hAnsi="Tahoma" w:cs="Tahoma"/>
          <w:sz w:val="20"/>
          <w:szCs w:val="20"/>
        </w:rPr>
      </w:pPr>
      <w:r>
        <w:rPr>
          <w:rFonts w:ascii="Tahoma" w:hAnsi="Tahoma" w:cs="Tahoma"/>
          <w:sz w:val="20"/>
          <w:szCs w:val="20"/>
        </w:rPr>
        <w:t>Objednávateľ súhlasí so zámenou stavebného materiálu, prvkov, ktorá musí spĺňať prinajmenšom kritériá pôvodného materiálu alebo vyššie, t.z. že je možná alternatíva.</w:t>
      </w:r>
    </w:p>
    <w:p w:rsidR="00655F9F" w:rsidRPr="004028EE" w:rsidRDefault="00655F9F" w:rsidP="00655F9F">
      <w:pPr>
        <w:pStyle w:val="Nadpis1"/>
        <w:spacing w:after="120"/>
        <w:ind w:hanging="340"/>
        <w:rPr>
          <w:rFonts w:ascii="Tahoma" w:hAnsi="Tahoma" w:cs="Tahoma"/>
          <w:sz w:val="20"/>
          <w:szCs w:val="20"/>
        </w:rPr>
      </w:pPr>
      <w:r w:rsidRPr="004028EE">
        <w:rPr>
          <w:rFonts w:ascii="Tahoma" w:hAnsi="Tahoma" w:cs="Tahoma"/>
          <w:sz w:val="20"/>
          <w:szCs w:val="20"/>
        </w:rPr>
        <w:t xml:space="preserve">Čl. 4. TERMÍN REALIZÁCIE </w:t>
      </w:r>
    </w:p>
    <w:p w:rsidR="00655F9F" w:rsidRDefault="00655F9F" w:rsidP="00655F9F">
      <w:pPr>
        <w:numPr>
          <w:ilvl w:val="1"/>
          <w:numId w:val="3"/>
        </w:numPr>
        <w:spacing w:after="120"/>
        <w:ind w:left="358" w:hanging="340"/>
        <w:jc w:val="both"/>
        <w:rPr>
          <w:rFonts w:ascii="Tahoma" w:hAnsi="Tahoma" w:cs="Tahoma"/>
          <w:sz w:val="20"/>
          <w:szCs w:val="20"/>
        </w:rPr>
      </w:pPr>
      <w:r w:rsidRPr="00832E4E">
        <w:rPr>
          <w:rFonts w:ascii="Tahoma" w:hAnsi="Tahoma" w:cs="Tahoma"/>
          <w:sz w:val="20"/>
          <w:szCs w:val="20"/>
        </w:rPr>
        <w:t>Zhotoviteľ sa zaväzuje zhotoviť dielo v</w:t>
      </w:r>
      <w:r w:rsidR="00B51F67">
        <w:rPr>
          <w:rFonts w:ascii="Tahoma" w:hAnsi="Tahoma" w:cs="Tahoma"/>
          <w:sz w:val="20"/>
          <w:szCs w:val="20"/>
        </w:rPr>
        <w:t> </w:t>
      </w:r>
      <w:r w:rsidRPr="00832E4E">
        <w:rPr>
          <w:rFonts w:ascii="Tahoma" w:hAnsi="Tahoma" w:cs="Tahoma"/>
          <w:sz w:val="20"/>
          <w:szCs w:val="20"/>
        </w:rPr>
        <w:t>lehote</w:t>
      </w:r>
      <w:r w:rsidR="00B51F67">
        <w:rPr>
          <w:rFonts w:ascii="Tahoma" w:hAnsi="Tahoma" w:cs="Tahoma"/>
          <w:sz w:val="20"/>
          <w:szCs w:val="20"/>
        </w:rPr>
        <w:t>:</w:t>
      </w:r>
      <w:r w:rsidR="000123F1">
        <w:rPr>
          <w:rFonts w:ascii="Tahoma" w:hAnsi="Tahoma" w:cs="Tahoma"/>
          <w:sz w:val="20"/>
          <w:szCs w:val="20"/>
        </w:rPr>
        <w:t xml:space="preserve"> </w:t>
      </w:r>
      <w:r w:rsidR="00937FAE">
        <w:rPr>
          <w:rFonts w:ascii="Tahoma" w:hAnsi="Tahoma" w:cs="Tahoma"/>
          <w:sz w:val="20"/>
          <w:szCs w:val="20"/>
        </w:rPr>
        <w:t>06</w:t>
      </w:r>
      <w:r w:rsidR="00937FAE" w:rsidRPr="00937FAE">
        <w:rPr>
          <w:rFonts w:ascii="Tahoma" w:hAnsi="Tahoma" w:cs="Tahoma"/>
          <w:sz w:val="20"/>
          <w:szCs w:val="20"/>
        </w:rPr>
        <w:t>/2019-</w:t>
      </w:r>
      <w:r w:rsidR="003E22A6" w:rsidRPr="00937FAE">
        <w:rPr>
          <w:rFonts w:ascii="Tahoma" w:hAnsi="Tahoma" w:cs="Tahoma"/>
          <w:sz w:val="20"/>
          <w:szCs w:val="20"/>
        </w:rPr>
        <w:t>09/201</w:t>
      </w:r>
      <w:r w:rsidR="00937FAE" w:rsidRPr="00937FAE">
        <w:rPr>
          <w:rFonts w:ascii="Tahoma" w:hAnsi="Tahoma" w:cs="Tahoma"/>
          <w:sz w:val="20"/>
          <w:szCs w:val="20"/>
        </w:rPr>
        <w:t>9</w:t>
      </w:r>
      <w:r w:rsidRPr="00832E4E">
        <w:rPr>
          <w:rFonts w:ascii="Tahoma" w:hAnsi="Tahoma" w:cs="Tahoma"/>
          <w:sz w:val="20"/>
          <w:szCs w:val="20"/>
        </w:rPr>
        <w:t xml:space="preserve">  </w:t>
      </w:r>
    </w:p>
    <w:p w:rsidR="002D3E50" w:rsidRDefault="00C07654" w:rsidP="002D3E50">
      <w:pPr>
        <w:spacing w:after="120"/>
        <w:ind w:left="358"/>
        <w:jc w:val="both"/>
        <w:rPr>
          <w:rFonts w:ascii="Tahoma" w:hAnsi="Tahoma" w:cs="Tahoma"/>
          <w:sz w:val="20"/>
          <w:szCs w:val="20"/>
        </w:rPr>
      </w:pPr>
      <w:r>
        <w:rPr>
          <w:rFonts w:ascii="Tahoma" w:hAnsi="Tahoma" w:cs="Tahoma"/>
          <w:sz w:val="20"/>
          <w:szCs w:val="20"/>
        </w:rPr>
        <w:t xml:space="preserve">Začatie realizácie: </w:t>
      </w:r>
      <w:r w:rsidR="000123F1">
        <w:rPr>
          <w:rFonts w:ascii="Tahoma" w:hAnsi="Tahoma" w:cs="Tahoma"/>
          <w:sz w:val="20"/>
          <w:szCs w:val="20"/>
        </w:rPr>
        <w:t>nasledujúci deň po dni odovzdania staveniska.</w:t>
      </w:r>
      <w:bookmarkStart w:id="0" w:name="_GoBack"/>
      <w:bookmarkEnd w:id="0"/>
    </w:p>
    <w:p w:rsidR="00655F9F" w:rsidRPr="004028EE" w:rsidRDefault="00655F9F" w:rsidP="00655F9F">
      <w:pPr>
        <w:numPr>
          <w:ilvl w:val="1"/>
          <w:numId w:val="3"/>
        </w:numPr>
        <w:spacing w:after="120"/>
        <w:ind w:left="360" w:hanging="340"/>
        <w:jc w:val="both"/>
        <w:rPr>
          <w:rFonts w:ascii="Tahoma" w:hAnsi="Tahoma" w:cs="Tahoma"/>
          <w:sz w:val="20"/>
          <w:szCs w:val="20"/>
        </w:rPr>
      </w:pPr>
      <w:r w:rsidRPr="004028EE">
        <w:rPr>
          <w:rFonts w:ascii="Tahoma" w:hAnsi="Tahoma" w:cs="Tahoma"/>
          <w:sz w:val="20"/>
          <w:szCs w:val="20"/>
        </w:rPr>
        <w:lastRenderedPageBreak/>
        <w:t>Zhotoviteľ sa zaväzuje, že dielo riadne ukončí a odovzdá objednávateľovi v lehote uvedenej v čl. 4, bod 4.1. tejto zmluvy. V prípade nedodržania dohodnutého termínu, objednávateľ uplatní sankcie voči zhotoviteľovi podľa čl. 9, bod. 9.4. tejto zmluvy.</w:t>
      </w:r>
    </w:p>
    <w:p w:rsidR="00655F9F" w:rsidRPr="004028EE" w:rsidRDefault="00655F9F" w:rsidP="00655F9F">
      <w:pPr>
        <w:numPr>
          <w:ilvl w:val="1"/>
          <w:numId w:val="3"/>
        </w:numPr>
        <w:tabs>
          <w:tab w:val="num" w:pos="-4962"/>
        </w:tabs>
        <w:spacing w:after="120"/>
        <w:ind w:left="360" w:hanging="340"/>
        <w:jc w:val="both"/>
        <w:rPr>
          <w:rFonts w:ascii="Tahoma" w:hAnsi="Tahoma" w:cs="Tahoma"/>
          <w:sz w:val="20"/>
          <w:szCs w:val="20"/>
        </w:rPr>
      </w:pPr>
      <w:r w:rsidRPr="004028EE">
        <w:rPr>
          <w:rFonts w:ascii="Tahoma" w:hAnsi="Tahoma" w:cs="Tahoma"/>
          <w:sz w:val="20"/>
          <w:szCs w:val="20"/>
        </w:rPr>
        <w:t xml:space="preserve">Dodržanie lehoty realizácie zo strany zhotoviteľa je závislé od riadneho a včasného spolupôsobenia objednávateľa a zhotoviteľa podľa podmienok dohodnutých v tejto zmluve. </w:t>
      </w:r>
    </w:p>
    <w:p w:rsidR="00655F9F" w:rsidRPr="004028EE" w:rsidRDefault="00655F9F" w:rsidP="00655F9F">
      <w:pPr>
        <w:numPr>
          <w:ilvl w:val="1"/>
          <w:numId w:val="3"/>
        </w:numPr>
        <w:spacing w:after="120"/>
        <w:ind w:left="360" w:hanging="340"/>
        <w:jc w:val="both"/>
        <w:rPr>
          <w:rFonts w:ascii="Tahoma" w:hAnsi="Tahoma" w:cs="Tahoma"/>
          <w:sz w:val="20"/>
          <w:szCs w:val="20"/>
        </w:rPr>
      </w:pPr>
      <w:r w:rsidRPr="004028EE">
        <w:rPr>
          <w:rFonts w:ascii="Tahoma" w:hAnsi="Tahoma" w:cs="Tahoma"/>
          <w:sz w:val="20"/>
          <w:szCs w:val="20"/>
        </w:rPr>
        <w:t xml:space="preserve">Ak zhotoviteľ pripraví dielo na odovzdanie pred dohodnutým termínom odovzdania, objednávateľ sa zaväzuje, že riadne zhotovené dielo prevezme aj v skoršom ponúkanom termíne. </w:t>
      </w:r>
    </w:p>
    <w:p w:rsidR="00655F9F" w:rsidRPr="004028EE" w:rsidRDefault="00655F9F" w:rsidP="00655F9F">
      <w:pPr>
        <w:numPr>
          <w:ilvl w:val="1"/>
          <w:numId w:val="3"/>
        </w:numPr>
        <w:spacing w:after="120"/>
        <w:ind w:left="357" w:hanging="340"/>
        <w:jc w:val="both"/>
        <w:rPr>
          <w:rFonts w:ascii="Tahoma" w:hAnsi="Tahoma" w:cs="Tahoma"/>
          <w:sz w:val="20"/>
          <w:szCs w:val="20"/>
        </w:rPr>
      </w:pPr>
      <w:r w:rsidRPr="004028EE">
        <w:rPr>
          <w:rFonts w:ascii="Tahoma" w:hAnsi="Tahoma" w:cs="Tahoma"/>
          <w:sz w:val="20"/>
          <w:szCs w:val="20"/>
        </w:rPr>
        <w:t>Za splnenie termínu zhotovenia diela podľa čl. 4, bod 4.1. tejto zmluvy, sa považuje odovzdanie celého riadne zhotoveného diela zhotoviteľom bez vád a jeho prevzatie objednávateľom na základe písomného protokolu o odovzdaní a prevzatí diela.</w:t>
      </w:r>
    </w:p>
    <w:p w:rsidR="00655F9F" w:rsidRPr="004028EE" w:rsidRDefault="00655F9F" w:rsidP="00655F9F">
      <w:pPr>
        <w:spacing w:after="120"/>
        <w:ind w:hanging="340"/>
        <w:rPr>
          <w:rFonts w:ascii="Tahoma" w:hAnsi="Tahoma" w:cs="Tahoma"/>
          <w:b/>
          <w:bCs/>
          <w:sz w:val="20"/>
          <w:szCs w:val="20"/>
        </w:rPr>
      </w:pPr>
      <w:r w:rsidRPr="004028EE">
        <w:rPr>
          <w:rFonts w:ascii="Tahoma" w:hAnsi="Tahoma" w:cs="Tahoma"/>
          <w:b/>
          <w:bCs/>
          <w:sz w:val="20"/>
          <w:szCs w:val="20"/>
        </w:rPr>
        <w:t>Čl. 5. CENA</w:t>
      </w:r>
    </w:p>
    <w:p w:rsidR="00655F9F" w:rsidRPr="004028EE" w:rsidRDefault="00655F9F" w:rsidP="00655F9F">
      <w:pPr>
        <w:numPr>
          <w:ilvl w:val="1"/>
          <w:numId w:val="4"/>
        </w:numPr>
        <w:spacing w:after="120"/>
        <w:ind w:left="360" w:hanging="340"/>
        <w:jc w:val="both"/>
        <w:rPr>
          <w:rFonts w:ascii="Tahoma" w:hAnsi="Tahoma" w:cs="Tahoma"/>
          <w:sz w:val="20"/>
          <w:szCs w:val="20"/>
        </w:rPr>
      </w:pPr>
      <w:r w:rsidRPr="004028EE">
        <w:rPr>
          <w:rFonts w:ascii="Tahoma" w:hAnsi="Tahoma" w:cs="Tahoma"/>
          <w:sz w:val="20"/>
          <w:szCs w:val="20"/>
        </w:rPr>
        <w:t>Cena za zhotovenie diela v rozsahu podľa čl. 3, bod 3.1 tejto zmluvy, je stanovená v zmysle zákona č. 18/1996 Z. z. o cenách v znení neskorších predpisov, Vyhlášky MF SR č.  87/1996 Z. z., ktorou sa vykonáva zákon NR SR č. 18/1996 Z. z. o cenách v znení neskorších predpisov a je doložená rozpočtom zhotoviteľa (ocenený položkovitý výkaz výmer a výkaz položiek a rekapitulácia rozpočtu)</w:t>
      </w:r>
      <w:r w:rsidR="00212EA6">
        <w:rPr>
          <w:rFonts w:ascii="Tahoma" w:hAnsi="Tahoma" w:cs="Tahoma"/>
          <w:sz w:val="20"/>
          <w:szCs w:val="20"/>
        </w:rPr>
        <w:t>:</w:t>
      </w:r>
      <w:r w:rsidRPr="004028EE">
        <w:rPr>
          <w:rFonts w:ascii="Tahoma" w:hAnsi="Tahoma" w:cs="Tahoma"/>
          <w:sz w:val="20"/>
          <w:szCs w:val="20"/>
        </w:rPr>
        <w:t xml:space="preserve"> </w:t>
      </w:r>
    </w:p>
    <w:p w:rsidR="00655F9F" w:rsidRPr="004028EE" w:rsidRDefault="00655F9F" w:rsidP="00655F9F">
      <w:pPr>
        <w:numPr>
          <w:ilvl w:val="1"/>
          <w:numId w:val="4"/>
        </w:numPr>
        <w:spacing w:after="120"/>
        <w:ind w:left="360" w:hanging="340"/>
        <w:jc w:val="both"/>
        <w:rPr>
          <w:rFonts w:ascii="Tahoma" w:hAnsi="Tahoma" w:cs="Tahoma"/>
          <w:sz w:val="20"/>
          <w:szCs w:val="20"/>
        </w:rPr>
      </w:pPr>
      <w:r w:rsidRPr="004028EE">
        <w:rPr>
          <w:rFonts w:ascii="Tahoma" w:hAnsi="Tahoma" w:cs="Tahoma"/>
          <w:sz w:val="20"/>
          <w:szCs w:val="20"/>
        </w:rPr>
        <w:t>Celková cena diela je:</w:t>
      </w:r>
    </w:p>
    <w:p w:rsidR="00655F9F" w:rsidRPr="00B872ED" w:rsidRDefault="00655F9F" w:rsidP="00B872ED">
      <w:pPr>
        <w:tabs>
          <w:tab w:val="right" w:pos="5954"/>
        </w:tabs>
        <w:ind w:left="357"/>
        <w:jc w:val="both"/>
        <w:rPr>
          <w:rFonts w:ascii="Tahoma" w:hAnsi="Tahoma" w:cs="Tahoma"/>
          <w:b/>
          <w:sz w:val="20"/>
          <w:szCs w:val="20"/>
        </w:rPr>
      </w:pPr>
      <w:r w:rsidRPr="00B872ED">
        <w:rPr>
          <w:rFonts w:ascii="Tahoma" w:hAnsi="Tahoma" w:cs="Tahoma"/>
          <w:b/>
          <w:sz w:val="20"/>
          <w:szCs w:val="20"/>
        </w:rPr>
        <w:t xml:space="preserve">Cena bez DPH: </w:t>
      </w:r>
      <w:r w:rsidR="00B872ED" w:rsidRPr="00B872ED">
        <w:rPr>
          <w:rFonts w:ascii="Tahoma" w:hAnsi="Tahoma" w:cs="Tahoma"/>
          <w:b/>
          <w:sz w:val="20"/>
          <w:szCs w:val="20"/>
        </w:rPr>
        <w:tab/>
      </w:r>
      <w:r w:rsidR="000123F1" w:rsidRPr="00B872ED">
        <w:rPr>
          <w:rFonts w:ascii="Tahoma" w:hAnsi="Tahoma" w:cs="Tahoma"/>
          <w:b/>
          <w:sz w:val="20"/>
          <w:szCs w:val="20"/>
        </w:rPr>
        <w:t xml:space="preserve"> </w:t>
      </w:r>
      <w:r w:rsidR="00D4116E">
        <w:rPr>
          <w:rFonts w:ascii="Tahoma" w:hAnsi="Tahoma" w:cs="Tahoma"/>
          <w:b/>
          <w:sz w:val="20"/>
          <w:szCs w:val="20"/>
        </w:rPr>
        <w:t>51.076,55</w:t>
      </w:r>
      <w:r w:rsidR="009F09BD" w:rsidRPr="00B872ED">
        <w:rPr>
          <w:rFonts w:ascii="Tahoma" w:hAnsi="Tahoma" w:cs="Tahoma"/>
          <w:b/>
          <w:sz w:val="20"/>
          <w:szCs w:val="20"/>
        </w:rPr>
        <w:t xml:space="preserve"> EUR</w:t>
      </w:r>
    </w:p>
    <w:p w:rsidR="009F09BD" w:rsidRPr="00B872ED" w:rsidRDefault="009F09BD" w:rsidP="00B872ED">
      <w:pPr>
        <w:tabs>
          <w:tab w:val="right" w:pos="5954"/>
        </w:tabs>
        <w:ind w:left="357"/>
        <w:jc w:val="both"/>
        <w:rPr>
          <w:rFonts w:ascii="Tahoma" w:hAnsi="Tahoma" w:cs="Tahoma"/>
          <w:b/>
          <w:sz w:val="20"/>
          <w:szCs w:val="20"/>
        </w:rPr>
      </w:pPr>
      <w:r w:rsidRPr="00B872ED">
        <w:rPr>
          <w:rFonts w:ascii="Tahoma" w:hAnsi="Tahoma" w:cs="Tahoma"/>
          <w:b/>
          <w:sz w:val="20"/>
          <w:szCs w:val="20"/>
        </w:rPr>
        <w:t>DPH: 20%:</w:t>
      </w:r>
      <w:r w:rsidR="00B872ED" w:rsidRPr="00B872ED">
        <w:rPr>
          <w:rFonts w:ascii="Tahoma" w:hAnsi="Tahoma" w:cs="Tahoma"/>
          <w:b/>
          <w:sz w:val="20"/>
          <w:szCs w:val="20"/>
        </w:rPr>
        <w:tab/>
      </w:r>
      <w:r w:rsidR="00D4116E">
        <w:rPr>
          <w:rFonts w:ascii="Tahoma" w:hAnsi="Tahoma" w:cs="Tahoma"/>
          <w:b/>
          <w:sz w:val="20"/>
          <w:szCs w:val="20"/>
        </w:rPr>
        <w:t>10.215,31</w:t>
      </w:r>
      <w:r w:rsidRPr="00B872ED">
        <w:rPr>
          <w:rFonts w:ascii="Tahoma" w:hAnsi="Tahoma" w:cs="Tahoma"/>
          <w:b/>
          <w:sz w:val="20"/>
          <w:szCs w:val="20"/>
        </w:rPr>
        <w:t xml:space="preserve"> EUR</w:t>
      </w:r>
    </w:p>
    <w:p w:rsidR="009F09BD" w:rsidRPr="00B872ED" w:rsidRDefault="009F09BD" w:rsidP="00B872ED">
      <w:pPr>
        <w:tabs>
          <w:tab w:val="right" w:pos="5954"/>
        </w:tabs>
        <w:ind w:left="357"/>
        <w:jc w:val="both"/>
        <w:rPr>
          <w:rFonts w:ascii="Tahoma" w:hAnsi="Tahoma" w:cs="Tahoma"/>
          <w:b/>
          <w:sz w:val="20"/>
          <w:szCs w:val="20"/>
        </w:rPr>
      </w:pPr>
      <w:r w:rsidRPr="00B872ED">
        <w:rPr>
          <w:rFonts w:ascii="Tahoma" w:hAnsi="Tahoma" w:cs="Tahoma"/>
          <w:b/>
          <w:sz w:val="20"/>
          <w:szCs w:val="20"/>
        </w:rPr>
        <w:t>Cena s DPH:</w:t>
      </w:r>
      <w:r w:rsidR="00B872ED" w:rsidRPr="00B872ED">
        <w:rPr>
          <w:rFonts w:ascii="Tahoma" w:hAnsi="Tahoma" w:cs="Tahoma"/>
          <w:b/>
          <w:sz w:val="20"/>
          <w:szCs w:val="20"/>
        </w:rPr>
        <w:tab/>
      </w:r>
      <w:r w:rsidR="00D4116E">
        <w:rPr>
          <w:rFonts w:ascii="Tahoma" w:hAnsi="Tahoma" w:cs="Tahoma"/>
          <w:b/>
          <w:sz w:val="20"/>
          <w:szCs w:val="20"/>
        </w:rPr>
        <w:t>61.291,86</w:t>
      </w:r>
      <w:r w:rsidR="00B872ED" w:rsidRPr="00B872ED">
        <w:rPr>
          <w:rFonts w:ascii="Tahoma" w:hAnsi="Tahoma" w:cs="Tahoma"/>
          <w:b/>
          <w:sz w:val="20"/>
          <w:szCs w:val="20"/>
        </w:rPr>
        <w:t xml:space="preserve"> EUR</w:t>
      </w:r>
      <w:r w:rsidRPr="00B872ED">
        <w:rPr>
          <w:rFonts w:ascii="Tahoma" w:hAnsi="Tahoma" w:cs="Tahoma"/>
          <w:b/>
          <w:sz w:val="20"/>
          <w:szCs w:val="20"/>
        </w:rPr>
        <w:tab/>
      </w:r>
    </w:p>
    <w:p w:rsidR="0003164E" w:rsidRDefault="00655F9F" w:rsidP="0003164E">
      <w:pPr>
        <w:spacing w:after="120"/>
        <w:ind w:left="357"/>
        <w:jc w:val="both"/>
        <w:rPr>
          <w:rFonts w:ascii="Tahoma" w:hAnsi="Tahoma" w:cs="Tahoma"/>
          <w:sz w:val="20"/>
          <w:szCs w:val="20"/>
        </w:rPr>
      </w:pPr>
      <w:r w:rsidRPr="00832E4E">
        <w:rPr>
          <w:rFonts w:ascii="Tahoma" w:hAnsi="Tahoma" w:cs="Tahoma"/>
          <w:sz w:val="20"/>
          <w:szCs w:val="20"/>
        </w:rPr>
        <w:t>slovom:</w:t>
      </w:r>
      <w:r w:rsidR="00C07654">
        <w:rPr>
          <w:rFonts w:ascii="Tahoma" w:hAnsi="Tahoma" w:cs="Tahoma"/>
          <w:sz w:val="20"/>
          <w:szCs w:val="20"/>
        </w:rPr>
        <w:t xml:space="preserve"> </w:t>
      </w:r>
      <w:r w:rsidR="000123F1">
        <w:rPr>
          <w:rFonts w:ascii="Tahoma" w:hAnsi="Tahoma" w:cs="Tahoma"/>
          <w:sz w:val="20"/>
          <w:szCs w:val="20"/>
        </w:rPr>
        <w:t xml:space="preserve"> </w:t>
      </w:r>
      <w:r w:rsidR="00D4116E">
        <w:rPr>
          <w:rFonts w:ascii="Tahoma" w:hAnsi="Tahoma" w:cs="Tahoma"/>
          <w:sz w:val="20"/>
          <w:szCs w:val="20"/>
        </w:rPr>
        <w:t>Šesťdesiatjedentisícdvestodeväťdesiatjeden 86</w:t>
      </w:r>
      <w:r w:rsidR="00622AE8">
        <w:rPr>
          <w:rFonts w:ascii="Tahoma" w:hAnsi="Tahoma" w:cs="Tahoma"/>
          <w:sz w:val="20"/>
          <w:szCs w:val="20"/>
        </w:rPr>
        <w:t>/100</w:t>
      </w:r>
      <w:r w:rsidR="009F09BD">
        <w:rPr>
          <w:rFonts w:ascii="Tahoma" w:hAnsi="Tahoma" w:cs="Tahoma"/>
          <w:sz w:val="20"/>
          <w:szCs w:val="20"/>
        </w:rPr>
        <w:t xml:space="preserve"> </w:t>
      </w:r>
      <w:r w:rsidR="000123F1">
        <w:rPr>
          <w:rFonts w:ascii="Tahoma" w:hAnsi="Tahoma" w:cs="Tahoma"/>
          <w:sz w:val="20"/>
          <w:szCs w:val="20"/>
        </w:rPr>
        <w:t xml:space="preserve"> EUR</w:t>
      </w:r>
      <w:r w:rsidR="009F09BD">
        <w:rPr>
          <w:rFonts w:ascii="Tahoma" w:hAnsi="Tahoma" w:cs="Tahoma"/>
          <w:sz w:val="20"/>
          <w:szCs w:val="20"/>
        </w:rPr>
        <w:t xml:space="preserve"> </w:t>
      </w:r>
    </w:p>
    <w:p w:rsidR="00655F9F" w:rsidRPr="004028EE" w:rsidRDefault="0003164E" w:rsidP="0003164E">
      <w:pPr>
        <w:spacing w:after="120"/>
        <w:ind w:left="357"/>
        <w:jc w:val="both"/>
        <w:rPr>
          <w:rFonts w:ascii="Tahoma" w:hAnsi="Tahoma" w:cs="Tahoma"/>
          <w:sz w:val="20"/>
          <w:szCs w:val="20"/>
        </w:rPr>
      </w:pPr>
      <w:r>
        <w:rPr>
          <w:rFonts w:ascii="Tahoma" w:hAnsi="Tahoma" w:cs="Tahoma"/>
          <w:sz w:val="20"/>
          <w:szCs w:val="20"/>
        </w:rPr>
        <w:t>J</w:t>
      </w:r>
      <w:r w:rsidR="00655F9F" w:rsidRPr="004028EE">
        <w:rPr>
          <w:rFonts w:ascii="Tahoma" w:hAnsi="Tahoma" w:cs="Tahoma"/>
          <w:sz w:val="20"/>
          <w:szCs w:val="20"/>
        </w:rPr>
        <w:t>ednotkové ceny uvedené v ocenenom výkaze výmer  sú pre tú istú položku stavebnej práce  a  dodávky rovnaké pre celú stavbu a sú nemenné.</w:t>
      </w:r>
    </w:p>
    <w:p w:rsidR="00655F9F" w:rsidRPr="004028EE" w:rsidRDefault="00655F9F" w:rsidP="00655F9F">
      <w:pPr>
        <w:numPr>
          <w:ilvl w:val="1"/>
          <w:numId w:val="4"/>
        </w:numPr>
        <w:spacing w:after="120"/>
        <w:ind w:left="360" w:hanging="340"/>
        <w:jc w:val="both"/>
        <w:rPr>
          <w:rFonts w:ascii="Tahoma" w:hAnsi="Tahoma" w:cs="Tahoma"/>
          <w:sz w:val="20"/>
          <w:szCs w:val="20"/>
        </w:rPr>
      </w:pPr>
      <w:r w:rsidRPr="004028EE">
        <w:rPr>
          <w:rFonts w:ascii="Tahoma" w:hAnsi="Tahoma" w:cs="Tahoma"/>
          <w:sz w:val="20"/>
          <w:szCs w:val="20"/>
        </w:rPr>
        <w:t xml:space="preserve">Ak objednávateľ odstúpi od zmluvy, je povinný zaplatiť zhotoviteľovi sumu  pripadajúcu za vykonané práce podľa pôvodne dohodnutej ceny.   </w:t>
      </w:r>
    </w:p>
    <w:p w:rsidR="00212EA6" w:rsidRPr="004028EE" w:rsidRDefault="00212EA6" w:rsidP="00212EA6">
      <w:pPr>
        <w:tabs>
          <w:tab w:val="left" w:pos="6300"/>
        </w:tabs>
        <w:spacing w:after="120"/>
        <w:ind w:left="360"/>
        <w:jc w:val="both"/>
        <w:rPr>
          <w:rFonts w:ascii="Tahoma" w:hAnsi="Tahoma" w:cs="Tahoma"/>
          <w:b/>
          <w:bCs/>
          <w:sz w:val="20"/>
          <w:szCs w:val="20"/>
        </w:rPr>
      </w:pPr>
    </w:p>
    <w:p w:rsidR="00655F9F" w:rsidRPr="004028EE" w:rsidRDefault="00655F9F" w:rsidP="00655F9F">
      <w:pPr>
        <w:spacing w:after="120"/>
        <w:ind w:hanging="340"/>
        <w:rPr>
          <w:rFonts w:ascii="Tahoma" w:hAnsi="Tahoma" w:cs="Tahoma"/>
          <w:b/>
          <w:bCs/>
          <w:sz w:val="20"/>
          <w:szCs w:val="20"/>
        </w:rPr>
      </w:pPr>
      <w:r w:rsidRPr="004028EE">
        <w:rPr>
          <w:rFonts w:ascii="Tahoma" w:hAnsi="Tahoma" w:cs="Tahoma"/>
          <w:b/>
          <w:bCs/>
          <w:sz w:val="20"/>
          <w:szCs w:val="20"/>
        </w:rPr>
        <w:t>Čl. 6. PLATOBNÉ PODMIENKY</w:t>
      </w:r>
    </w:p>
    <w:p w:rsidR="00E638B7" w:rsidRPr="00E638B7" w:rsidRDefault="00655F9F" w:rsidP="00E638B7">
      <w:pPr>
        <w:numPr>
          <w:ilvl w:val="1"/>
          <w:numId w:val="5"/>
        </w:numPr>
        <w:spacing w:after="120"/>
        <w:jc w:val="both"/>
        <w:rPr>
          <w:rFonts w:ascii="Tahoma" w:hAnsi="Tahoma" w:cs="Tahoma"/>
          <w:sz w:val="20"/>
          <w:szCs w:val="20"/>
        </w:rPr>
      </w:pPr>
      <w:r w:rsidRPr="004028EE">
        <w:rPr>
          <w:rFonts w:ascii="Tahoma" w:hAnsi="Tahoma" w:cs="Tahoma"/>
          <w:sz w:val="20"/>
          <w:szCs w:val="20"/>
        </w:rPr>
        <w:t>Objednávateľ neposkytne zhotoviteľovi preddavo</w:t>
      </w:r>
      <w:r w:rsidR="00E638B7">
        <w:rPr>
          <w:rFonts w:ascii="Tahoma" w:hAnsi="Tahoma" w:cs="Tahoma"/>
          <w:sz w:val="20"/>
          <w:szCs w:val="20"/>
        </w:rPr>
        <w:t>k ani zálohu na vykonanie diela</w:t>
      </w:r>
      <w:r w:rsidR="000123F1">
        <w:rPr>
          <w:rFonts w:ascii="Tahoma" w:hAnsi="Tahoma" w:cs="Tahoma"/>
          <w:sz w:val="20"/>
          <w:szCs w:val="20"/>
        </w:rPr>
        <w:t>.</w:t>
      </w:r>
    </w:p>
    <w:p w:rsidR="00655F9F" w:rsidRPr="004028EE" w:rsidRDefault="00655F9F" w:rsidP="00655F9F">
      <w:pPr>
        <w:numPr>
          <w:ilvl w:val="1"/>
          <w:numId w:val="5"/>
        </w:numPr>
        <w:spacing w:after="120"/>
        <w:ind w:left="360" w:hanging="340"/>
        <w:jc w:val="both"/>
        <w:rPr>
          <w:rFonts w:ascii="Tahoma" w:hAnsi="Tahoma" w:cs="Tahoma"/>
          <w:sz w:val="20"/>
          <w:szCs w:val="20"/>
        </w:rPr>
      </w:pPr>
      <w:r w:rsidRPr="004028EE">
        <w:rPr>
          <w:rFonts w:ascii="Tahoma" w:hAnsi="Tahoma" w:cs="Tahoma"/>
          <w:sz w:val="20"/>
          <w:szCs w:val="20"/>
        </w:rPr>
        <w:t xml:space="preserve">Zmluvné strany sa dohodli, že cena za zhotovenie diela bude objednávateľom uhrádzaná  na  základe  čiastkových faktúr, ktoré zhotoviteľ vystaví a doručí objednávateľovi.      </w:t>
      </w:r>
    </w:p>
    <w:p w:rsidR="00655F9F" w:rsidRPr="004028EE" w:rsidRDefault="00655F9F" w:rsidP="00655F9F">
      <w:pPr>
        <w:numPr>
          <w:ilvl w:val="1"/>
          <w:numId w:val="5"/>
        </w:numPr>
        <w:spacing w:after="120"/>
        <w:ind w:left="360" w:hanging="340"/>
        <w:jc w:val="both"/>
        <w:rPr>
          <w:rFonts w:ascii="Tahoma" w:hAnsi="Tahoma" w:cs="Tahoma"/>
          <w:sz w:val="20"/>
          <w:szCs w:val="20"/>
        </w:rPr>
      </w:pPr>
      <w:r w:rsidRPr="004028EE">
        <w:rPr>
          <w:rFonts w:ascii="Tahoma" w:hAnsi="Tahoma" w:cs="Tahoma"/>
          <w:sz w:val="20"/>
          <w:szCs w:val="20"/>
        </w:rPr>
        <w:t xml:space="preserve">Faktúry musia byť odsúhlasené technickým dozorom objednávateľa. Zhotoviteľ musí svoje práce  vyúčtovať overiteľným spôsobom. Faktúra musí byť zostavená prehľadne a pritom sa musí dodržiavať poradie položiek a označenie, ktoré je v súlade s oceneným výkazom výmer podľa zmluvy. Súčasťou faktúry je výkaz vykonaných množstiev. </w:t>
      </w:r>
    </w:p>
    <w:p w:rsidR="00655F9F" w:rsidRPr="004028EE" w:rsidRDefault="00655F9F" w:rsidP="00D7176E">
      <w:pPr>
        <w:numPr>
          <w:ilvl w:val="1"/>
          <w:numId w:val="5"/>
        </w:numPr>
        <w:spacing w:after="120"/>
        <w:ind w:left="360" w:hanging="340"/>
        <w:jc w:val="both"/>
        <w:rPr>
          <w:rFonts w:ascii="Tahoma" w:hAnsi="Tahoma" w:cs="Tahoma"/>
          <w:sz w:val="20"/>
          <w:szCs w:val="20"/>
        </w:rPr>
      </w:pPr>
      <w:r w:rsidRPr="004028EE">
        <w:rPr>
          <w:rFonts w:ascii="Tahoma" w:hAnsi="Tahoma" w:cs="Tahoma"/>
          <w:sz w:val="20"/>
          <w:szCs w:val="20"/>
        </w:rPr>
        <w:t xml:space="preserve">Výkaz množstva vykonaných prác musí byť potvrdený technickým dozorom objednávateľa. Na odsúhlasenie prác má objednávateľ tri (3) dni. </w:t>
      </w:r>
    </w:p>
    <w:p w:rsidR="00BA4332" w:rsidRPr="00BA4332" w:rsidRDefault="00655F9F" w:rsidP="00655F9F">
      <w:pPr>
        <w:numPr>
          <w:ilvl w:val="1"/>
          <w:numId w:val="5"/>
        </w:numPr>
        <w:spacing w:after="120"/>
        <w:ind w:left="360" w:hanging="340"/>
        <w:jc w:val="both"/>
        <w:rPr>
          <w:i/>
          <w:iCs/>
          <w:sz w:val="22"/>
          <w:szCs w:val="22"/>
        </w:rPr>
      </w:pPr>
      <w:r w:rsidRPr="00BA4332">
        <w:rPr>
          <w:rFonts w:ascii="Tahoma" w:hAnsi="Tahoma" w:cs="Tahoma"/>
          <w:sz w:val="20"/>
          <w:szCs w:val="20"/>
        </w:rPr>
        <w:t xml:space="preserve">Zhotoviteľ zodpovedá za správnosť a úplnosť faktúr, ktoré musia 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w:t>
      </w:r>
    </w:p>
    <w:p w:rsidR="00655F9F" w:rsidRPr="00BA4332" w:rsidRDefault="00655F9F" w:rsidP="00655F9F">
      <w:pPr>
        <w:numPr>
          <w:ilvl w:val="1"/>
          <w:numId w:val="5"/>
        </w:numPr>
        <w:spacing w:after="120"/>
        <w:ind w:left="360" w:hanging="340"/>
        <w:jc w:val="both"/>
        <w:rPr>
          <w:i/>
          <w:iCs/>
          <w:sz w:val="22"/>
          <w:szCs w:val="22"/>
        </w:rPr>
      </w:pPr>
      <w:r w:rsidRPr="00BA4332">
        <w:rPr>
          <w:rFonts w:ascii="Tahoma" w:hAnsi="Tahoma" w:cs="Tahoma"/>
          <w:sz w:val="20"/>
          <w:szCs w:val="20"/>
        </w:rPr>
        <w:t xml:space="preserve">Lehota splatnosti faktúr je </w:t>
      </w:r>
      <w:r w:rsidR="000123F1">
        <w:rPr>
          <w:rFonts w:ascii="Tahoma" w:hAnsi="Tahoma" w:cs="Tahoma"/>
          <w:sz w:val="20"/>
          <w:szCs w:val="20"/>
        </w:rPr>
        <w:t>21</w:t>
      </w:r>
      <w:r w:rsidRPr="00BA4332">
        <w:rPr>
          <w:rFonts w:ascii="Tahoma" w:hAnsi="Tahoma" w:cs="Tahoma"/>
          <w:sz w:val="20"/>
          <w:szCs w:val="20"/>
        </w:rPr>
        <w:t xml:space="preserve"> dní odo dňa ich doručenia objednávateľovi, a to formou bezhotovostného platobného prevodu. </w:t>
      </w:r>
    </w:p>
    <w:p w:rsidR="00655F9F" w:rsidRPr="009D411E" w:rsidRDefault="00655F9F" w:rsidP="00655F9F">
      <w:pPr>
        <w:numPr>
          <w:ilvl w:val="1"/>
          <w:numId w:val="5"/>
        </w:numPr>
        <w:spacing w:after="120"/>
        <w:jc w:val="both"/>
        <w:rPr>
          <w:rFonts w:ascii="Tahoma" w:hAnsi="Tahoma" w:cs="Tahoma"/>
          <w:b/>
          <w:bCs/>
          <w:sz w:val="20"/>
          <w:szCs w:val="20"/>
        </w:rPr>
      </w:pPr>
      <w:r w:rsidRPr="004028EE">
        <w:rPr>
          <w:rFonts w:ascii="Tahoma" w:hAnsi="Tahoma" w:cs="Tahoma"/>
          <w:sz w:val="20"/>
          <w:szCs w:val="20"/>
        </w:rPr>
        <w:t>Faktúry musia byť vyhotovené v </w:t>
      </w:r>
      <w:r w:rsidR="006038C5">
        <w:rPr>
          <w:rFonts w:ascii="Tahoma" w:hAnsi="Tahoma" w:cs="Tahoma"/>
          <w:sz w:val="20"/>
          <w:szCs w:val="20"/>
        </w:rPr>
        <w:t>2</w:t>
      </w:r>
      <w:r w:rsidRPr="004028EE">
        <w:rPr>
          <w:rFonts w:ascii="Tahoma" w:hAnsi="Tahoma" w:cs="Tahoma"/>
          <w:sz w:val="20"/>
          <w:szCs w:val="20"/>
        </w:rPr>
        <w:t xml:space="preserve"> originálnych vyhotoveniach. </w:t>
      </w:r>
    </w:p>
    <w:p w:rsidR="00655F9F" w:rsidRPr="004028EE" w:rsidRDefault="00655F9F" w:rsidP="00655F9F">
      <w:pPr>
        <w:spacing w:after="120"/>
        <w:ind w:hanging="340"/>
        <w:rPr>
          <w:rFonts w:ascii="Tahoma" w:hAnsi="Tahoma" w:cs="Tahoma"/>
          <w:b/>
          <w:bCs/>
          <w:sz w:val="20"/>
          <w:szCs w:val="20"/>
        </w:rPr>
      </w:pPr>
      <w:r w:rsidRPr="004028EE">
        <w:rPr>
          <w:rFonts w:ascii="Tahoma" w:hAnsi="Tahoma" w:cs="Tahoma"/>
          <w:b/>
          <w:bCs/>
          <w:sz w:val="20"/>
          <w:szCs w:val="20"/>
        </w:rPr>
        <w:t>Čl. 7. ZÁRUČNÁ DOBA - ZODPOVEDNOSŤ ZA VADY</w:t>
      </w:r>
    </w:p>
    <w:p w:rsidR="00655F9F" w:rsidRPr="004028EE" w:rsidRDefault="00655F9F" w:rsidP="00655F9F">
      <w:pPr>
        <w:numPr>
          <w:ilvl w:val="1"/>
          <w:numId w:val="6"/>
        </w:numPr>
        <w:spacing w:after="120"/>
        <w:ind w:left="360" w:hanging="340"/>
        <w:jc w:val="both"/>
        <w:rPr>
          <w:rFonts w:ascii="Tahoma" w:hAnsi="Tahoma" w:cs="Tahoma"/>
          <w:sz w:val="20"/>
          <w:szCs w:val="20"/>
        </w:rPr>
      </w:pPr>
      <w:r w:rsidRPr="004028EE">
        <w:rPr>
          <w:rFonts w:ascii="Tahoma" w:hAnsi="Tahoma" w:cs="Tahoma"/>
          <w:sz w:val="20"/>
          <w:szCs w:val="20"/>
        </w:rPr>
        <w:t xml:space="preserve">Zhotoviteľ zodpovedá  za  to,  že   dielo  bude  zhotovené  v  súlade   s podmienkami dohodnutými v tejto zmluve, a že počas záručnej doby bude mať vlastnosti dohodnuté v tejto zmluve. </w:t>
      </w:r>
    </w:p>
    <w:p w:rsidR="00655F9F" w:rsidRPr="004028EE" w:rsidRDefault="00655F9F" w:rsidP="00655F9F">
      <w:pPr>
        <w:numPr>
          <w:ilvl w:val="1"/>
          <w:numId w:val="6"/>
        </w:numPr>
        <w:spacing w:after="120"/>
        <w:ind w:left="360" w:hanging="340"/>
        <w:jc w:val="both"/>
        <w:rPr>
          <w:rFonts w:ascii="Tahoma" w:hAnsi="Tahoma" w:cs="Tahoma"/>
          <w:sz w:val="20"/>
          <w:szCs w:val="20"/>
        </w:rPr>
      </w:pPr>
      <w:r w:rsidRPr="004028EE">
        <w:rPr>
          <w:rFonts w:ascii="Tahoma" w:hAnsi="Tahoma" w:cs="Tahoma"/>
          <w:sz w:val="20"/>
          <w:szCs w:val="20"/>
        </w:rPr>
        <w:lastRenderedPageBreak/>
        <w:t xml:space="preserve">Zhotoviteľ zodpovedá za vady, ktoré na vykonanom diele vzniknú alebo sa prejavia po jeho prevzatí objednávateľom počas záručnej doby. Záručná doba na vykonané práce je </w:t>
      </w:r>
      <w:r w:rsidR="009D4073">
        <w:rPr>
          <w:rFonts w:ascii="Tahoma" w:hAnsi="Tahoma" w:cs="Tahoma"/>
          <w:sz w:val="20"/>
          <w:szCs w:val="20"/>
        </w:rPr>
        <w:t>60</w:t>
      </w:r>
      <w:r w:rsidRPr="004028EE">
        <w:rPr>
          <w:rFonts w:ascii="Tahoma" w:hAnsi="Tahoma" w:cs="Tahoma"/>
          <w:sz w:val="20"/>
          <w:szCs w:val="20"/>
        </w:rPr>
        <w:t xml:space="preserve"> mesiacov. Záručná doba začína  plynúť odo dňa prevzatia diela objednávateľom. Na zabudované prvky, na ktoré zhotoviteľ odovzdal pri odovzdaní a prevzatí  diela záručné listy, sa vzťahuje záručná doba podľa týchto záručných listov. </w:t>
      </w:r>
    </w:p>
    <w:p w:rsidR="00655F9F" w:rsidRPr="004028EE" w:rsidRDefault="00655F9F" w:rsidP="00655F9F">
      <w:pPr>
        <w:numPr>
          <w:ilvl w:val="1"/>
          <w:numId w:val="6"/>
        </w:numPr>
        <w:spacing w:after="120"/>
        <w:ind w:left="360" w:hanging="340"/>
        <w:jc w:val="both"/>
        <w:rPr>
          <w:rFonts w:ascii="Tahoma" w:hAnsi="Tahoma" w:cs="Tahoma"/>
          <w:sz w:val="20"/>
          <w:szCs w:val="20"/>
        </w:rPr>
      </w:pPr>
      <w:r w:rsidRPr="004028EE">
        <w:rPr>
          <w:rFonts w:ascii="Tahoma" w:hAnsi="Tahoma" w:cs="Tahoma"/>
          <w:sz w:val="20"/>
          <w:szCs w:val="20"/>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655F9F" w:rsidRPr="004028EE" w:rsidRDefault="00655F9F" w:rsidP="00655F9F">
      <w:pPr>
        <w:numPr>
          <w:ilvl w:val="1"/>
          <w:numId w:val="6"/>
        </w:numPr>
        <w:spacing w:after="120"/>
        <w:ind w:left="360" w:hanging="340"/>
        <w:jc w:val="both"/>
        <w:rPr>
          <w:rFonts w:ascii="Tahoma" w:hAnsi="Tahoma" w:cs="Tahoma"/>
          <w:sz w:val="20"/>
          <w:szCs w:val="20"/>
        </w:rPr>
      </w:pPr>
      <w:r w:rsidRPr="004028EE">
        <w:rPr>
          <w:rFonts w:ascii="Tahoma" w:hAnsi="Tahoma" w:cs="Tahoma"/>
          <w:sz w:val="20"/>
          <w:szCs w:val="20"/>
        </w:rPr>
        <w:t xml:space="preserve">Nárok na bezplatné odstránenie vady uplatní objednávateľ v primeranom čase po zistení  tejto vady písomnou formou u zhotoviteľa. </w:t>
      </w:r>
    </w:p>
    <w:p w:rsidR="00655F9F" w:rsidRPr="004028EE" w:rsidRDefault="00655F9F" w:rsidP="00655F9F">
      <w:pPr>
        <w:numPr>
          <w:ilvl w:val="1"/>
          <w:numId w:val="6"/>
        </w:numPr>
        <w:spacing w:after="120"/>
        <w:ind w:left="360" w:hanging="340"/>
        <w:jc w:val="both"/>
        <w:rPr>
          <w:rFonts w:ascii="Tahoma" w:hAnsi="Tahoma" w:cs="Tahoma"/>
          <w:sz w:val="20"/>
          <w:szCs w:val="20"/>
        </w:rPr>
      </w:pPr>
      <w:r w:rsidRPr="004028EE">
        <w:rPr>
          <w:rFonts w:ascii="Tahoma" w:hAnsi="Tahoma" w:cs="Tahoma"/>
          <w:sz w:val="20"/>
          <w:szCs w:val="20"/>
        </w:rPr>
        <w:t xml:space="preserve">Zhotoviteľ sa zaväzuje začať s odstraňovaním prípadných vád diela v záručnej a pozáručnej dobe najneskôr do </w:t>
      </w:r>
      <w:r w:rsidR="001F2BBB">
        <w:rPr>
          <w:rFonts w:ascii="Tahoma" w:hAnsi="Tahoma" w:cs="Tahoma"/>
          <w:sz w:val="20"/>
          <w:szCs w:val="20"/>
        </w:rPr>
        <w:t>10</w:t>
      </w:r>
      <w:r w:rsidR="000123F1">
        <w:rPr>
          <w:rFonts w:ascii="Tahoma" w:hAnsi="Tahoma" w:cs="Tahoma"/>
          <w:sz w:val="20"/>
          <w:szCs w:val="20"/>
        </w:rPr>
        <w:t xml:space="preserve"> pracovných dní</w:t>
      </w:r>
      <w:r w:rsidRPr="004028EE">
        <w:rPr>
          <w:rFonts w:ascii="Tahoma" w:hAnsi="Tahoma" w:cs="Tahoma"/>
          <w:sz w:val="20"/>
          <w:szCs w:val="20"/>
        </w:rPr>
        <w:t xml:space="preserve"> od doručenia písomného uplatnenia oprávnenej reklamácie objednávateľa a vady</w:t>
      </w:r>
      <w:r w:rsidR="006038C5">
        <w:rPr>
          <w:rFonts w:ascii="Tahoma" w:hAnsi="Tahoma" w:cs="Tahoma"/>
          <w:sz w:val="20"/>
          <w:szCs w:val="20"/>
        </w:rPr>
        <w:t xml:space="preserve"> v primeranej lehote odstrániť po písomnej výzve objednávateľa.</w:t>
      </w:r>
      <w:r w:rsidR="00D7685F">
        <w:rPr>
          <w:rFonts w:ascii="Tahoma" w:hAnsi="Tahoma" w:cs="Tahoma"/>
          <w:sz w:val="20"/>
          <w:szCs w:val="20"/>
        </w:rPr>
        <w:t xml:space="preserve"> V prípade nepriaznivých poveternostných podmienok sa realizácia odstránenia vád odkladá na dobu, kedy poveternostné podmienky umožnia realizáciu takýchto prác. Termín odstránenia vád sa dohodne dodatočne.</w:t>
      </w:r>
    </w:p>
    <w:p w:rsidR="00655F9F" w:rsidRPr="004028EE" w:rsidRDefault="00655F9F" w:rsidP="00655F9F">
      <w:pPr>
        <w:numPr>
          <w:ilvl w:val="1"/>
          <w:numId w:val="6"/>
        </w:numPr>
        <w:spacing w:after="120"/>
        <w:ind w:left="357" w:hanging="340"/>
        <w:jc w:val="both"/>
        <w:rPr>
          <w:rFonts w:ascii="Tahoma" w:hAnsi="Tahoma" w:cs="Tahoma"/>
          <w:b/>
          <w:bCs/>
          <w:sz w:val="20"/>
          <w:szCs w:val="20"/>
        </w:rPr>
      </w:pPr>
      <w:r w:rsidRPr="004028EE">
        <w:rPr>
          <w:rFonts w:ascii="Tahoma" w:hAnsi="Tahoma" w:cs="Tahoma"/>
          <w:sz w:val="20"/>
          <w:szCs w:val="20"/>
        </w:rPr>
        <w:t>Zhotoviteľ nezodpovedá za vady, ktoré boli spôsobené nesprávnym užívaním diela.</w:t>
      </w:r>
    </w:p>
    <w:p w:rsidR="00655F9F" w:rsidRPr="004028EE" w:rsidRDefault="00655F9F" w:rsidP="00655F9F">
      <w:pPr>
        <w:spacing w:after="120"/>
        <w:ind w:hanging="340"/>
        <w:rPr>
          <w:rFonts w:ascii="Tahoma" w:hAnsi="Tahoma" w:cs="Tahoma"/>
          <w:b/>
          <w:bCs/>
          <w:sz w:val="20"/>
          <w:szCs w:val="20"/>
        </w:rPr>
      </w:pPr>
      <w:r w:rsidRPr="004028EE">
        <w:rPr>
          <w:rFonts w:ascii="Tahoma" w:hAnsi="Tahoma" w:cs="Tahoma"/>
          <w:b/>
          <w:bCs/>
          <w:sz w:val="20"/>
          <w:szCs w:val="20"/>
        </w:rPr>
        <w:t>Čl. 8. PODMIENKY ZHOTOVENIA A ODOVZDANIA DIELA</w:t>
      </w: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b/>
          <w:bCs/>
          <w:sz w:val="20"/>
          <w:szCs w:val="20"/>
        </w:rPr>
      </w:pPr>
      <w:r w:rsidRPr="004028EE">
        <w:rPr>
          <w:rFonts w:ascii="Tahoma" w:hAnsi="Tahoma" w:cs="Tahoma"/>
          <w:sz w:val="20"/>
          <w:szCs w:val="20"/>
        </w:rPr>
        <w:t>Objednávateľ odovzdá zhotoviteľovi stavenisko bez prekážok a práv tretích osôb.</w:t>
      </w:r>
      <w:r w:rsidRPr="004028EE">
        <w:rPr>
          <w:rFonts w:ascii="Tahoma" w:hAnsi="Tahoma" w:cs="Tahoma"/>
          <w:b/>
          <w:bCs/>
          <w:sz w:val="20"/>
          <w:szCs w:val="20"/>
        </w:rPr>
        <w:t xml:space="preserve">  </w:t>
      </w:r>
      <w:r w:rsidRPr="004028EE">
        <w:rPr>
          <w:rFonts w:ascii="Tahoma" w:hAnsi="Tahoma" w:cs="Tahoma"/>
          <w:sz w:val="20"/>
          <w:szCs w:val="20"/>
        </w:rPr>
        <w:t xml:space="preserve">Objednávateľ odovzdá zhotoviteľovi pri odovzdaní staveniska všetky potrebné rozhodnutia príslušných orgánov potrebné na zhotovenie diela. </w:t>
      </w: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b/>
          <w:bCs/>
          <w:sz w:val="20"/>
          <w:szCs w:val="20"/>
        </w:rPr>
      </w:pPr>
      <w:r w:rsidRPr="004028EE">
        <w:rPr>
          <w:rFonts w:ascii="Tahoma" w:hAnsi="Tahoma" w:cs="Tahoma"/>
          <w:sz w:val="20"/>
          <w:szCs w:val="20"/>
        </w:rPr>
        <w:t xml:space="preserve">Ukončením diela sa rozumie riadne vykonané dielo a jeho písomné prevzatie objednávateľom. </w:t>
      </w: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sz w:val="20"/>
          <w:szCs w:val="20"/>
        </w:rPr>
      </w:pPr>
      <w:r w:rsidRPr="004028EE">
        <w:rPr>
          <w:rFonts w:ascii="Tahoma" w:hAnsi="Tahoma" w:cs="Tahoma"/>
          <w:sz w:val="20"/>
          <w:szCs w:val="20"/>
        </w:rPr>
        <w:t xml:space="preserve">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 </w:t>
      </w:r>
    </w:p>
    <w:p w:rsidR="009B4F23" w:rsidRPr="004028EE" w:rsidRDefault="009B4F23" w:rsidP="00655F9F">
      <w:pPr>
        <w:pStyle w:val="Default"/>
        <w:ind w:hanging="340"/>
        <w:rPr>
          <w:color w:val="auto"/>
          <w:sz w:val="20"/>
          <w:szCs w:val="20"/>
          <w:lang w:eastAsia="cs-CZ"/>
        </w:rPr>
      </w:pP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sz w:val="20"/>
          <w:szCs w:val="20"/>
        </w:rPr>
      </w:pPr>
      <w:r w:rsidRPr="004028EE">
        <w:rPr>
          <w:rFonts w:ascii="Tahoma" w:hAnsi="Tahoma" w:cs="Tahoma"/>
          <w:sz w:val="20"/>
          <w:szCs w:val="20"/>
        </w:rPr>
        <w:t xml:space="preserve">Zhotoviteľ je povinný umožniť objednávateľovi vykonávanie technického dozoru, a to najmä: </w:t>
      </w:r>
    </w:p>
    <w:p w:rsidR="00655F9F" w:rsidRPr="004028EE" w:rsidRDefault="00655F9F" w:rsidP="00655F9F">
      <w:pPr>
        <w:pStyle w:val="Default"/>
        <w:rPr>
          <w:color w:val="auto"/>
          <w:sz w:val="20"/>
          <w:szCs w:val="20"/>
        </w:rPr>
      </w:pPr>
      <w:r w:rsidRPr="004028EE">
        <w:rPr>
          <w:color w:val="auto"/>
          <w:sz w:val="20"/>
          <w:szCs w:val="20"/>
        </w:rPr>
        <w:t xml:space="preserve">- oboznámiť sa s podkladmi zhotoviteľa, podľa ktorých dielo realizuje, </w:t>
      </w:r>
    </w:p>
    <w:p w:rsidR="00655F9F" w:rsidRPr="004028EE" w:rsidRDefault="00655F9F" w:rsidP="00655F9F">
      <w:pPr>
        <w:pStyle w:val="Default"/>
        <w:jc w:val="both"/>
        <w:rPr>
          <w:color w:val="auto"/>
          <w:sz w:val="20"/>
          <w:szCs w:val="20"/>
        </w:rPr>
      </w:pPr>
      <w:r w:rsidRPr="004028EE">
        <w:rPr>
          <w:color w:val="auto"/>
          <w:sz w:val="20"/>
          <w:szCs w:val="20"/>
        </w:rPr>
        <w:t xml:space="preserve">- kontrolu vecnej a cenovej správnosti a úplnosti oceňovacích podkladov a platobných dokladov - ich </w:t>
      </w:r>
    </w:p>
    <w:p w:rsidR="00655F9F" w:rsidRPr="004028EE" w:rsidRDefault="00655F9F" w:rsidP="00655F9F">
      <w:pPr>
        <w:pStyle w:val="Default"/>
        <w:ind w:hanging="340"/>
        <w:jc w:val="both"/>
        <w:rPr>
          <w:color w:val="auto"/>
          <w:sz w:val="20"/>
          <w:szCs w:val="20"/>
        </w:rPr>
      </w:pPr>
      <w:r w:rsidRPr="004028EE">
        <w:rPr>
          <w:color w:val="auto"/>
          <w:sz w:val="20"/>
          <w:szCs w:val="20"/>
        </w:rPr>
        <w:t xml:space="preserve"> </w:t>
      </w:r>
      <w:r w:rsidRPr="004028EE">
        <w:rPr>
          <w:color w:val="auto"/>
          <w:sz w:val="20"/>
          <w:szCs w:val="20"/>
        </w:rPr>
        <w:tab/>
        <w:t xml:space="preserve">  súlad s podmienkami zmluvy, </w:t>
      </w:r>
    </w:p>
    <w:p w:rsidR="00655F9F" w:rsidRPr="004028EE" w:rsidRDefault="00655F9F" w:rsidP="00655F9F">
      <w:pPr>
        <w:pStyle w:val="Default"/>
        <w:rPr>
          <w:color w:val="auto"/>
          <w:sz w:val="20"/>
          <w:szCs w:val="20"/>
        </w:rPr>
      </w:pPr>
      <w:r w:rsidRPr="004028EE">
        <w:rPr>
          <w:color w:val="auto"/>
          <w:sz w:val="20"/>
          <w:szCs w:val="20"/>
        </w:rPr>
        <w:t xml:space="preserve">- kontrolu tých častí diela, ktoré budú v ďalšom postupe zakryté alebo sa stanú neprístupnými, </w:t>
      </w:r>
    </w:p>
    <w:p w:rsidR="00655F9F" w:rsidRPr="004028EE" w:rsidRDefault="00655F9F" w:rsidP="00655F9F">
      <w:pPr>
        <w:pStyle w:val="Default"/>
        <w:spacing w:after="120"/>
        <w:rPr>
          <w:color w:val="auto"/>
          <w:sz w:val="20"/>
          <w:szCs w:val="20"/>
        </w:rPr>
      </w:pPr>
      <w:r w:rsidRPr="004028EE">
        <w:rPr>
          <w:color w:val="auto"/>
          <w:sz w:val="20"/>
          <w:szCs w:val="20"/>
        </w:rPr>
        <w:t xml:space="preserve">- sledovanie vedenia stavebného denníka, </w:t>
      </w:r>
    </w:p>
    <w:p w:rsidR="00655F9F" w:rsidRPr="004028EE" w:rsidRDefault="00655F9F" w:rsidP="00655F9F">
      <w:pPr>
        <w:pStyle w:val="Default"/>
        <w:spacing w:after="120"/>
        <w:rPr>
          <w:color w:val="auto"/>
          <w:sz w:val="20"/>
          <w:szCs w:val="20"/>
        </w:rPr>
      </w:pPr>
      <w:r w:rsidRPr="004028EE">
        <w:rPr>
          <w:color w:val="auto"/>
          <w:sz w:val="20"/>
          <w:szCs w:val="20"/>
        </w:rPr>
        <w:t xml:space="preserve">- kontrolu odstraňovania vád a nedorobkov, </w:t>
      </w:r>
    </w:p>
    <w:p w:rsidR="00655F9F" w:rsidRPr="004028EE" w:rsidRDefault="00655F9F" w:rsidP="00655F9F">
      <w:pPr>
        <w:pStyle w:val="Default"/>
        <w:spacing w:after="120"/>
        <w:rPr>
          <w:color w:val="auto"/>
          <w:sz w:val="20"/>
          <w:szCs w:val="20"/>
        </w:rPr>
      </w:pPr>
      <w:r w:rsidRPr="004028EE">
        <w:rPr>
          <w:color w:val="auto"/>
          <w:sz w:val="20"/>
          <w:szCs w:val="20"/>
        </w:rPr>
        <w:t xml:space="preserve">- kontrolu nakladania s odpadmi, </w:t>
      </w:r>
    </w:p>
    <w:p w:rsidR="00655F9F" w:rsidRPr="004028EE" w:rsidRDefault="00655F9F" w:rsidP="00655F9F">
      <w:pPr>
        <w:pStyle w:val="Default"/>
        <w:spacing w:after="120"/>
        <w:rPr>
          <w:color w:val="auto"/>
          <w:sz w:val="20"/>
          <w:szCs w:val="20"/>
        </w:rPr>
      </w:pPr>
      <w:r w:rsidRPr="004028EE">
        <w:rPr>
          <w:color w:val="auto"/>
          <w:sz w:val="20"/>
          <w:szCs w:val="20"/>
        </w:rPr>
        <w:t xml:space="preserve">- kontrolu uvoľnenia staveniska. </w:t>
      </w: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sz w:val="20"/>
          <w:szCs w:val="20"/>
        </w:rPr>
      </w:pPr>
      <w:r w:rsidRPr="004028EE">
        <w:rPr>
          <w:rFonts w:ascii="Tahoma" w:hAnsi="Tahoma" w:cs="Tahoma"/>
          <w:sz w:val="20"/>
          <w:szCs w:val="20"/>
        </w:rPr>
        <w:t>Vlastnícke právo k vykonávanému dielu prechádza na objednávateľa dňom podpísania zápisnice o odovzdaní a prevzatí diela oboma zmluvnými stranami</w:t>
      </w:r>
      <w:r w:rsidR="00E07E3B">
        <w:rPr>
          <w:rFonts w:ascii="Tahoma" w:hAnsi="Tahoma" w:cs="Tahoma"/>
          <w:sz w:val="20"/>
          <w:szCs w:val="20"/>
        </w:rPr>
        <w:t xml:space="preserve"> a úhradou všetkých faktúr zhotoviteľovi.</w:t>
      </w:r>
    </w:p>
    <w:p w:rsidR="00655F9F" w:rsidRPr="004028EE" w:rsidRDefault="00655F9F" w:rsidP="00655F9F">
      <w:pPr>
        <w:pStyle w:val="ZoznamZmluvy1"/>
        <w:numPr>
          <w:ilvl w:val="1"/>
          <w:numId w:val="7"/>
        </w:numPr>
        <w:tabs>
          <w:tab w:val="left" w:pos="708"/>
        </w:tabs>
        <w:spacing w:before="0" w:after="120"/>
        <w:ind w:left="360" w:hanging="340"/>
        <w:rPr>
          <w:rFonts w:ascii="Tahoma" w:hAnsi="Tahoma" w:cs="Tahoma"/>
          <w:sz w:val="20"/>
          <w:szCs w:val="20"/>
        </w:rPr>
      </w:pPr>
      <w:r w:rsidRPr="004028EE">
        <w:rPr>
          <w:rFonts w:ascii="Tahoma" w:hAnsi="Tahoma" w:cs="Tahoma"/>
          <w:sz w:val="20"/>
          <w:szCs w:val="20"/>
        </w:rPr>
        <w:t xml:space="preserve">Zhotoviteľ zodpovedá za prípadné škody na vykonávanom diele až do doby písomného odovzdania diela objednávateľovi. </w:t>
      </w:r>
    </w:p>
    <w:p w:rsidR="00655F9F" w:rsidRPr="00CA5F84"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CA5F84">
        <w:rPr>
          <w:rFonts w:ascii="Tahoma" w:hAnsi="Tahoma" w:cs="Tahoma"/>
          <w:sz w:val="20"/>
          <w:szCs w:val="20"/>
        </w:rPr>
        <w:t xml:space="preserve">Objednávateľ sa zaväzuje zabezpečiť pre zhotoviteľa  bod  napojenia  na  odber  el.  energie a  úžitkovej vody. </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CA5F84">
        <w:rPr>
          <w:rFonts w:ascii="Tahoma" w:hAnsi="Tahoma" w:cs="Tahoma"/>
          <w:sz w:val="20"/>
          <w:szCs w:val="20"/>
        </w:rPr>
        <w:t>Zhotoviteľ zodpovedá v plnom rozsahu za škodu spôsobenú objednávateľovi alebo iným osobám v súvislosti s plnením predmetu zmluvy.</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4028EE">
        <w:rPr>
          <w:rFonts w:ascii="Tahoma" w:hAnsi="Tahoma" w:cs="Tahoma"/>
          <w:sz w:val="20"/>
          <w:szCs w:val="20"/>
        </w:rPr>
        <w:t xml:space="preserve">Zhotoviteľ je povinný vyzvať objednávateľa zápisom v stavebnom denníku na prevzatie trvalo zakrytých prác a konštrukcií min. 3 dni pred ich zakrytím. V prípade, že tak neučiní, je povinný znášať náklady na dodatočné odkrytie konštrukcií, prípadne náklady na odstránenie vád. </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4028EE">
        <w:rPr>
          <w:rFonts w:ascii="Tahoma" w:hAnsi="Tahoma" w:cs="Tahoma"/>
          <w:sz w:val="20"/>
          <w:szCs w:val="20"/>
        </w:rPr>
        <w:lastRenderedPageBreak/>
        <w:t xml:space="preserve">Zhotoviteľ je povinný viesť odo dňa prevzatia staveniska (pracoviska) stavebný denník (SD) o prácach, ktoré vykonáva, až do dňa odovzdania a prevzatia diela. </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4028EE">
        <w:rPr>
          <w:rFonts w:ascii="Tahoma" w:hAnsi="Tahoma" w:cs="Tahoma"/>
          <w:sz w:val="20"/>
          <w:szCs w:val="20"/>
        </w:rPr>
        <w:t xml:space="preserve">Objednávateľ je povinný obsah SD sledovať a k zápisom zhotoviteľa sa vyjadrovať v lehote do 3 pracovných dní. SD je vedený v dvoch vyhotoveniach, pričom originál záznamov zostáva objednávateľovi a prepis zhotoviteľovi. </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4028EE">
        <w:rPr>
          <w:rFonts w:ascii="Tahoma" w:hAnsi="Tahoma" w:cs="Tahoma"/>
          <w:sz w:val="20"/>
          <w:szCs w:val="20"/>
        </w:rPr>
        <w:t xml:space="preserve">Objednávateľ sa zaväzuje vykonávať technický dozor zhotoviteľa v rozsahu a obsahu podľa platných predpisov. </w:t>
      </w:r>
    </w:p>
    <w:p w:rsidR="00655F9F" w:rsidRPr="004028EE" w:rsidRDefault="00655F9F" w:rsidP="00655F9F">
      <w:pPr>
        <w:pStyle w:val="ZoznamZmluvy1"/>
        <w:numPr>
          <w:ilvl w:val="1"/>
          <w:numId w:val="7"/>
        </w:numPr>
        <w:tabs>
          <w:tab w:val="left" w:pos="708"/>
        </w:tabs>
        <w:spacing w:before="0" w:after="120"/>
        <w:ind w:left="477" w:hanging="454"/>
        <w:rPr>
          <w:rFonts w:ascii="Tahoma" w:hAnsi="Tahoma" w:cs="Tahoma"/>
          <w:sz w:val="20"/>
          <w:szCs w:val="20"/>
        </w:rPr>
      </w:pPr>
      <w:r w:rsidRPr="004028EE">
        <w:rPr>
          <w:rFonts w:ascii="Tahoma" w:hAnsi="Tahoma" w:cs="Tahoma"/>
          <w:sz w:val="20"/>
          <w:szCs w:val="20"/>
        </w:rPr>
        <w:t>Písomný protokol o odovzdaní a prevzatí diela spíšu zmluvné strany bez zbytočného odkladu po riadnom vykonaní diela na základe písomnej výzvy zhotoviteľa, ktorú doručí  objednávateľovi 5 dní vopred.</w:t>
      </w:r>
    </w:p>
    <w:p w:rsidR="00655F9F" w:rsidRPr="004028EE" w:rsidRDefault="00655F9F" w:rsidP="00655F9F">
      <w:pPr>
        <w:pStyle w:val="Nadpis1"/>
        <w:spacing w:after="120"/>
        <w:ind w:hanging="340"/>
        <w:rPr>
          <w:rFonts w:ascii="Tahoma" w:hAnsi="Tahoma" w:cs="Tahoma"/>
          <w:sz w:val="20"/>
          <w:szCs w:val="20"/>
        </w:rPr>
      </w:pPr>
      <w:r w:rsidRPr="004028EE">
        <w:rPr>
          <w:rFonts w:ascii="Tahoma" w:hAnsi="Tahoma" w:cs="Tahoma"/>
          <w:sz w:val="20"/>
          <w:szCs w:val="20"/>
        </w:rPr>
        <w:t>Čl. 9. ZMLUVNÉ POKUTY A ODSTÚPENIE OD ZMLUVY</w:t>
      </w:r>
    </w:p>
    <w:p w:rsidR="00655F9F" w:rsidRPr="004028EE" w:rsidRDefault="00655F9F" w:rsidP="00655F9F">
      <w:pPr>
        <w:pStyle w:val="Zarkazkladnhotextu2"/>
        <w:numPr>
          <w:ilvl w:val="1"/>
          <w:numId w:val="8"/>
        </w:numPr>
        <w:spacing w:after="120"/>
        <w:ind w:left="360" w:hanging="340"/>
        <w:jc w:val="both"/>
        <w:rPr>
          <w:rFonts w:ascii="Tahoma" w:hAnsi="Tahoma" w:cs="Tahoma"/>
          <w:b w:val="0"/>
          <w:bCs w:val="0"/>
          <w:sz w:val="20"/>
          <w:szCs w:val="20"/>
        </w:rPr>
      </w:pPr>
      <w:r w:rsidRPr="004028EE">
        <w:rPr>
          <w:rFonts w:ascii="Tahoma" w:hAnsi="Tahoma" w:cs="Tahoma"/>
          <w:b w:val="0"/>
          <w:bCs w:val="0"/>
          <w:sz w:val="20"/>
          <w:szCs w:val="20"/>
        </w:rPr>
        <w:t xml:space="preserve">Zmluvné strany môžu odstúpiť od zmluvy za podmienok a spôsobom stanoveným  príslušnými  ustanoveniami Obchodného zákonníka. </w:t>
      </w:r>
    </w:p>
    <w:p w:rsidR="00655F9F" w:rsidRPr="004028EE" w:rsidRDefault="00655F9F" w:rsidP="00655F9F">
      <w:pPr>
        <w:pStyle w:val="Zarkazkladnhotextu2"/>
        <w:numPr>
          <w:ilvl w:val="1"/>
          <w:numId w:val="8"/>
        </w:numPr>
        <w:spacing w:after="120"/>
        <w:ind w:left="426" w:hanging="340"/>
        <w:jc w:val="both"/>
        <w:rPr>
          <w:rFonts w:ascii="Tahoma" w:hAnsi="Tahoma" w:cs="Tahoma"/>
          <w:b w:val="0"/>
          <w:bCs w:val="0"/>
          <w:sz w:val="20"/>
          <w:szCs w:val="20"/>
        </w:rPr>
      </w:pPr>
      <w:r w:rsidRPr="004028EE">
        <w:rPr>
          <w:rFonts w:ascii="Tahoma" w:hAnsi="Tahoma" w:cs="Tahoma"/>
          <w:b w:val="0"/>
          <w:bCs w:val="0"/>
          <w:sz w:val="20"/>
          <w:szCs w:val="20"/>
        </w:rPr>
        <w:t xml:space="preserve">Zmluvné strany majú právo ukončiť platnosť tejto zmluvy odstúpením od zmluvy z dôvodov závažného porušenia ustanovení tejto zmluvy druhou zmluvnou stranou. Účinky odstúpenia od zmluvy nastanú okamihom doručenia oznámenia o odstúpení od zmluvy druhej zmluvnej strane. </w:t>
      </w:r>
    </w:p>
    <w:p w:rsidR="00655F9F" w:rsidRPr="004028EE" w:rsidRDefault="00655F9F" w:rsidP="00655F9F">
      <w:pPr>
        <w:pStyle w:val="Zarkazkladnhotextu2"/>
        <w:numPr>
          <w:ilvl w:val="1"/>
          <w:numId w:val="8"/>
        </w:numPr>
        <w:spacing w:after="120"/>
        <w:ind w:hanging="340"/>
        <w:jc w:val="both"/>
        <w:rPr>
          <w:rFonts w:ascii="Tahoma" w:hAnsi="Tahoma" w:cs="Tahoma"/>
          <w:b w:val="0"/>
          <w:bCs w:val="0"/>
          <w:sz w:val="20"/>
          <w:szCs w:val="20"/>
        </w:rPr>
      </w:pPr>
      <w:r w:rsidRPr="004028EE">
        <w:rPr>
          <w:rFonts w:ascii="Tahoma" w:hAnsi="Tahoma" w:cs="Tahoma"/>
          <w:b w:val="0"/>
          <w:bCs w:val="0"/>
          <w:sz w:val="20"/>
          <w:szCs w:val="20"/>
        </w:rPr>
        <w:t xml:space="preserve">Za závažné porušenie tejto zmluvy sa považuje najmä: </w:t>
      </w:r>
    </w:p>
    <w:p w:rsidR="00655F9F" w:rsidRPr="004028EE" w:rsidRDefault="00655F9F" w:rsidP="00655F9F">
      <w:pPr>
        <w:pStyle w:val="Zarkazkladnhotextu2"/>
        <w:numPr>
          <w:ilvl w:val="2"/>
          <w:numId w:val="8"/>
        </w:numPr>
        <w:tabs>
          <w:tab w:val="clear" w:pos="720"/>
          <w:tab w:val="num" w:pos="1080"/>
        </w:tabs>
        <w:spacing w:after="120"/>
        <w:ind w:left="1080" w:hanging="340"/>
        <w:jc w:val="both"/>
        <w:rPr>
          <w:rFonts w:ascii="Tahoma" w:hAnsi="Tahoma" w:cs="Tahoma"/>
          <w:b w:val="0"/>
          <w:bCs w:val="0"/>
          <w:sz w:val="20"/>
          <w:szCs w:val="20"/>
        </w:rPr>
      </w:pPr>
      <w:r w:rsidRPr="004028EE">
        <w:rPr>
          <w:rFonts w:ascii="Tahoma" w:hAnsi="Tahoma" w:cs="Tahoma"/>
          <w:b w:val="0"/>
          <w:bCs w:val="0"/>
          <w:sz w:val="20"/>
          <w:szCs w:val="20"/>
        </w:rPr>
        <w:t xml:space="preserve">prekročenie lehoty splatnosti faktúr objednávateľom o viac ako </w:t>
      </w:r>
      <w:r w:rsidR="002D3E50">
        <w:rPr>
          <w:rFonts w:ascii="Tahoma" w:hAnsi="Tahoma" w:cs="Tahoma"/>
          <w:b w:val="0"/>
          <w:bCs w:val="0"/>
          <w:sz w:val="20"/>
          <w:szCs w:val="20"/>
        </w:rPr>
        <w:t>14</w:t>
      </w:r>
      <w:r w:rsidRPr="004028EE">
        <w:rPr>
          <w:rFonts w:ascii="Tahoma" w:hAnsi="Tahoma" w:cs="Tahoma"/>
          <w:b w:val="0"/>
          <w:bCs w:val="0"/>
          <w:sz w:val="20"/>
          <w:szCs w:val="20"/>
        </w:rPr>
        <w:t xml:space="preserve"> dní, </w:t>
      </w:r>
    </w:p>
    <w:p w:rsidR="00655F9F" w:rsidRPr="004028EE" w:rsidRDefault="00655F9F" w:rsidP="00655F9F">
      <w:pPr>
        <w:pStyle w:val="Zarkazkladnhotextu2"/>
        <w:numPr>
          <w:ilvl w:val="2"/>
          <w:numId w:val="8"/>
        </w:numPr>
        <w:tabs>
          <w:tab w:val="clear" w:pos="720"/>
          <w:tab w:val="num" w:pos="1080"/>
        </w:tabs>
        <w:spacing w:after="120"/>
        <w:ind w:left="1080" w:hanging="340"/>
        <w:jc w:val="both"/>
        <w:rPr>
          <w:rFonts w:ascii="Tahoma" w:hAnsi="Tahoma" w:cs="Tahoma"/>
          <w:b w:val="0"/>
          <w:bCs w:val="0"/>
          <w:sz w:val="20"/>
          <w:szCs w:val="20"/>
        </w:rPr>
      </w:pPr>
      <w:r w:rsidRPr="004028EE">
        <w:rPr>
          <w:rFonts w:ascii="Tahoma" w:hAnsi="Tahoma" w:cs="Tahoma"/>
          <w:b w:val="0"/>
          <w:bCs w:val="0"/>
          <w:sz w:val="20"/>
          <w:szCs w:val="20"/>
        </w:rPr>
        <w:t>omeškanie so splnením povinnosti zhotoviteľa riadne zhotoviť dielo o viac ako 30 dní,</w:t>
      </w:r>
    </w:p>
    <w:p w:rsidR="00655F9F" w:rsidRPr="00212EA6" w:rsidRDefault="00655F9F" w:rsidP="00212EA6">
      <w:pPr>
        <w:pStyle w:val="Zarkazkladnhotextu2"/>
        <w:numPr>
          <w:ilvl w:val="2"/>
          <w:numId w:val="8"/>
        </w:numPr>
        <w:tabs>
          <w:tab w:val="clear" w:pos="720"/>
          <w:tab w:val="num" w:pos="1080"/>
        </w:tabs>
        <w:spacing w:after="120"/>
        <w:ind w:left="1080" w:hanging="340"/>
        <w:jc w:val="both"/>
        <w:rPr>
          <w:rFonts w:ascii="Tahoma" w:hAnsi="Tahoma" w:cs="Tahoma"/>
          <w:b w:val="0"/>
          <w:bCs w:val="0"/>
          <w:sz w:val="20"/>
          <w:szCs w:val="20"/>
        </w:rPr>
      </w:pPr>
      <w:r w:rsidRPr="004028EE">
        <w:rPr>
          <w:rFonts w:ascii="Tahoma" w:hAnsi="Tahoma" w:cs="Tahoma"/>
          <w:b w:val="0"/>
          <w:bCs w:val="0"/>
          <w:sz w:val="20"/>
          <w:szCs w:val="20"/>
        </w:rPr>
        <w:t>neprevzatie staveniska zhotoviteľom v lehote uv</w:t>
      </w:r>
      <w:r w:rsidR="00212EA6">
        <w:rPr>
          <w:rFonts w:ascii="Tahoma" w:hAnsi="Tahoma" w:cs="Tahoma"/>
          <w:b w:val="0"/>
          <w:bCs w:val="0"/>
          <w:sz w:val="20"/>
          <w:szCs w:val="20"/>
        </w:rPr>
        <w:t>edenej v bode  8.1 tejto zmluvy.</w:t>
      </w:r>
    </w:p>
    <w:p w:rsidR="00655F9F" w:rsidRPr="004028EE" w:rsidRDefault="00655F9F" w:rsidP="00655F9F">
      <w:pPr>
        <w:pStyle w:val="Zarkazkladnhotextu2"/>
        <w:numPr>
          <w:ilvl w:val="1"/>
          <w:numId w:val="8"/>
        </w:numPr>
        <w:spacing w:after="120"/>
        <w:ind w:left="360" w:hanging="340"/>
        <w:jc w:val="both"/>
        <w:rPr>
          <w:rFonts w:ascii="Tahoma" w:hAnsi="Tahoma" w:cs="Tahoma"/>
          <w:b w:val="0"/>
          <w:bCs w:val="0"/>
          <w:sz w:val="20"/>
          <w:szCs w:val="20"/>
        </w:rPr>
      </w:pPr>
      <w:r w:rsidRPr="004028EE">
        <w:rPr>
          <w:rFonts w:ascii="Tahoma" w:hAnsi="Tahoma" w:cs="Tahoma"/>
          <w:b w:val="0"/>
          <w:bCs w:val="0"/>
          <w:sz w:val="20"/>
          <w:szCs w:val="20"/>
        </w:rPr>
        <w:t xml:space="preserve">Ak sa zhotoviteľ dostane do omeškania s odovzdaním diela, je objednávateľ oprávnený uplatniť si u zhotoviteľa nárok na zaplatenie zmluvnej pokuty vo výške </w:t>
      </w:r>
      <w:r w:rsidR="00CA5F84">
        <w:rPr>
          <w:rFonts w:ascii="Tahoma" w:hAnsi="Tahoma" w:cs="Tahoma"/>
          <w:b w:val="0"/>
          <w:bCs w:val="0"/>
          <w:sz w:val="20"/>
          <w:szCs w:val="20"/>
        </w:rPr>
        <w:t>0,01 %</w:t>
      </w:r>
      <w:r w:rsidRPr="004028EE">
        <w:rPr>
          <w:rFonts w:ascii="Tahoma" w:hAnsi="Tahoma" w:cs="Tahoma"/>
          <w:b w:val="0"/>
          <w:bCs w:val="0"/>
          <w:sz w:val="20"/>
          <w:szCs w:val="20"/>
        </w:rPr>
        <w:t xml:space="preserve"> za každý aj začatý </w:t>
      </w:r>
      <w:r w:rsidR="00D7685F">
        <w:rPr>
          <w:rFonts w:ascii="Tahoma" w:hAnsi="Tahoma" w:cs="Tahoma"/>
          <w:b w:val="0"/>
          <w:bCs w:val="0"/>
          <w:sz w:val="20"/>
          <w:szCs w:val="20"/>
        </w:rPr>
        <w:t>deň</w:t>
      </w:r>
      <w:r w:rsidRPr="004028EE">
        <w:rPr>
          <w:rFonts w:ascii="Tahoma" w:hAnsi="Tahoma" w:cs="Tahoma"/>
          <w:b w:val="0"/>
          <w:bCs w:val="0"/>
          <w:sz w:val="20"/>
          <w:szCs w:val="20"/>
        </w:rPr>
        <w:t xml:space="preserve"> omeškania</w:t>
      </w:r>
      <w:r w:rsidR="00212EA6">
        <w:rPr>
          <w:rFonts w:ascii="Tahoma" w:hAnsi="Tahoma" w:cs="Tahoma"/>
          <w:b w:val="0"/>
          <w:bCs w:val="0"/>
          <w:sz w:val="20"/>
          <w:szCs w:val="20"/>
        </w:rPr>
        <w:t>.</w:t>
      </w:r>
      <w:r w:rsidRPr="004028EE">
        <w:rPr>
          <w:rFonts w:ascii="Tahoma" w:hAnsi="Tahoma" w:cs="Tahoma"/>
          <w:b w:val="0"/>
          <w:bCs w:val="0"/>
          <w:sz w:val="20"/>
          <w:szCs w:val="20"/>
        </w:rPr>
        <w:t xml:space="preserve"> </w:t>
      </w:r>
    </w:p>
    <w:p w:rsidR="00655F9F" w:rsidRPr="009472D3" w:rsidRDefault="00D7685F" w:rsidP="009472D3">
      <w:pPr>
        <w:pStyle w:val="Zarkazkladnhotextu2"/>
        <w:numPr>
          <w:ilvl w:val="1"/>
          <w:numId w:val="8"/>
        </w:numPr>
        <w:spacing w:after="120"/>
        <w:ind w:left="360" w:hanging="340"/>
        <w:jc w:val="both"/>
        <w:rPr>
          <w:rFonts w:ascii="Tahoma" w:hAnsi="Tahoma" w:cs="Tahoma"/>
          <w:b w:val="0"/>
          <w:bCs w:val="0"/>
          <w:sz w:val="20"/>
          <w:szCs w:val="20"/>
        </w:rPr>
      </w:pPr>
      <w:r>
        <w:rPr>
          <w:rFonts w:ascii="Tahoma" w:hAnsi="Tahoma" w:cs="Tahoma"/>
          <w:b w:val="0"/>
          <w:bCs w:val="0"/>
          <w:sz w:val="20"/>
          <w:szCs w:val="20"/>
        </w:rPr>
        <w:t>V prípade, ak objednávateľ neuhradí faktúru zhotoviteľovi v lehote splatnosti, zaväzuje sa objednávateľ zaplatiť zmluvnú pokutu vo výške 0,01 % za každý aj začatý deň omeškania.</w:t>
      </w:r>
      <w:r w:rsidR="00655F9F" w:rsidRPr="009472D3">
        <w:rPr>
          <w:rFonts w:ascii="Tahoma" w:hAnsi="Tahoma" w:cs="Tahoma"/>
          <w:b w:val="0"/>
          <w:bCs w:val="0"/>
          <w:sz w:val="20"/>
          <w:szCs w:val="20"/>
        </w:rPr>
        <w:t xml:space="preserve"> </w:t>
      </w:r>
    </w:p>
    <w:p w:rsidR="00655F9F" w:rsidRPr="004028EE" w:rsidRDefault="00655F9F" w:rsidP="00655F9F">
      <w:pPr>
        <w:pStyle w:val="Nadpis1"/>
        <w:spacing w:after="120"/>
        <w:ind w:hanging="340"/>
        <w:rPr>
          <w:rFonts w:ascii="Tahoma" w:hAnsi="Tahoma" w:cs="Tahoma"/>
          <w:sz w:val="20"/>
          <w:szCs w:val="20"/>
        </w:rPr>
      </w:pPr>
      <w:r w:rsidRPr="004028EE">
        <w:rPr>
          <w:rFonts w:ascii="Tahoma" w:hAnsi="Tahoma" w:cs="Tahoma"/>
          <w:sz w:val="20"/>
          <w:szCs w:val="20"/>
        </w:rPr>
        <w:t>Čl. 10. OSTATNÉ  PODMIENKY</w:t>
      </w:r>
    </w:p>
    <w:p w:rsidR="00655F9F" w:rsidRPr="004028EE" w:rsidRDefault="00655F9F" w:rsidP="00655F9F">
      <w:pPr>
        <w:pStyle w:val="Zarkazkladnhotextu2"/>
        <w:numPr>
          <w:ilvl w:val="1"/>
          <w:numId w:val="9"/>
        </w:numPr>
        <w:spacing w:after="120"/>
        <w:ind w:left="360" w:hanging="454"/>
        <w:jc w:val="both"/>
        <w:rPr>
          <w:rFonts w:ascii="Tahoma" w:hAnsi="Tahoma" w:cs="Tahoma"/>
          <w:b w:val="0"/>
          <w:bCs w:val="0"/>
          <w:sz w:val="20"/>
          <w:szCs w:val="20"/>
        </w:rPr>
      </w:pPr>
      <w:r w:rsidRPr="004028EE">
        <w:rPr>
          <w:rFonts w:ascii="Tahoma" w:hAnsi="Tahoma" w:cs="Tahoma"/>
          <w:b w:val="0"/>
          <w:bCs w:val="0"/>
          <w:sz w:val="20"/>
          <w:szCs w:val="20"/>
        </w:rPr>
        <w:t>Zhotoviteľ bude informovať objednávateľa o stave rozpracovaného diela na pravidelných poradách, ktoré bude zvolávať objednávateľ podľa potreby, najmenej raz za 2 týždne.</w:t>
      </w:r>
    </w:p>
    <w:p w:rsidR="00655F9F" w:rsidRPr="004028EE" w:rsidRDefault="00655F9F" w:rsidP="00655F9F">
      <w:pPr>
        <w:pStyle w:val="Zarkazkladnhotextu2"/>
        <w:numPr>
          <w:ilvl w:val="1"/>
          <w:numId w:val="9"/>
        </w:numPr>
        <w:spacing w:after="120"/>
        <w:ind w:left="360" w:hanging="454"/>
        <w:jc w:val="both"/>
        <w:rPr>
          <w:rFonts w:ascii="Tahoma" w:hAnsi="Tahoma" w:cs="Tahoma"/>
          <w:b w:val="0"/>
          <w:bCs w:val="0"/>
          <w:sz w:val="20"/>
          <w:szCs w:val="20"/>
        </w:rPr>
      </w:pPr>
      <w:r w:rsidRPr="004028EE">
        <w:rPr>
          <w:rFonts w:ascii="Tahoma" w:hAnsi="Tahoma" w:cs="Tahoma"/>
          <w:b w:val="0"/>
          <w:bCs w:val="0"/>
          <w:sz w:val="20"/>
          <w:szCs w:val="20"/>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655F9F" w:rsidRPr="004028EE" w:rsidRDefault="00655F9F" w:rsidP="00655F9F">
      <w:pPr>
        <w:pStyle w:val="Zarkazkladnhotextu2"/>
        <w:numPr>
          <w:ilvl w:val="1"/>
          <w:numId w:val="9"/>
        </w:numPr>
        <w:spacing w:after="120"/>
        <w:ind w:left="360" w:hanging="454"/>
        <w:jc w:val="both"/>
        <w:rPr>
          <w:rFonts w:ascii="Tahoma" w:hAnsi="Tahoma" w:cs="Tahoma"/>
          <w:b w:val="0"/>
          <w:bCs w:val="0"/>
          <w:sz w:val="20"/>
          <w:szCs w:val="20"/>
        </w:rPr>
      </w:pPr>
      <w:r w:rsidRPr="004028EE">
        <w:rPr>
          <w:rFonts w:ascii="Tahoma" w:hAnsi="Tahoma" w:cs="Tahoma"/>
          <w:b w:val="0"/>
          <w:bCs w:val="0"/>
          <w:sz w:val="20"/>
          <w:szCs w:val="20"/>
        </w:rPr>
        <w:t xml:space="preserve">Zmluvné strany  sa  dohodli, že  prípadné   vzájomné  spory  budú riešiť predovšetkým  vzájomnou dohodou a až následne súdnou cestou. </w:t>
      </w:r>
    </w:p>
    <w:p w:rsidR="00655F9F" w:rsidRPr="004028EE" w:rsidRDefault="00655F9F" w:rsidP="00655F9F">
      <w:pPr>
        <w:pStyle w:val="Zarkazkladnhotextu2"/>
        <w:numPr>
          <w:ilvl w:val="1"/>
          <w:numId w:val="9"/>
        </w:numPr>
        <w:spacing w:after="120"/>
        <w:ind w:left="360" w:hanging="454"/>
        <w:jc w:val="both"/>
        <w:rPr>
          <w:rFonts w:ascii="Tahoma" w:hAnsi="Tahoma" w:cs="Tahoma"/>
          <w:b w:val="0"/>
          <w:bCs w:val="0"/>
          <w:sz w:val="20"/>
          <w:szCs w:val="20"/>
        </w:rPr>
      </w:pPr>
      <w:r w:rsidRPr="004028EE">
        <w:rPr>
          <w:rFonts w:ascii="Tahoma" w:hAnsi="Tahoma" w:cs="Tahoma"/>
          <w:b w:val="0"/>
          <w:bCs w:val="0"/>
          <w:sz w:val="20"/>
          <w:szCs w:val="20"/>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655F9F" w:rsidRPr="004028EE" w:rsidRDefault="00655F9F" w:rsidP="00655F9F">
      <w:pPr>
        <w:pStyle w:val="Nadpis1"/>
        <w:spacing w:after="120"/>
        <w:ind w:hanging="454"/>
        <w:rPr>
          <w:rFonts w:ascii="Tahoma" w:hAnsi="Tahoma" w:cs="Tahoma"/>
          <w:sz w:val="20"/>
          <w:szCs w:val="20"/>
        </w:rPr>
      </w:pPr>
      <w:r w:rsidRPr="004028EE">
        <w:rPr>
          <w:rFonts w:ascii="Tahoma" w:hAnsi="Tahoma" w:cs="Tahoma"/>
          <w:sz w:val="20"/>
          <w:szCs w:val="20"/>
        </w:rPr>
        <w:t>Čl. 11. ZÁVEREČNÉ  USTANOVENIA</w:t>
      </w:r>
    </w:p>
    <w:p w:rsidR="00655F9F" w:rsidRPr="004028EE" w:rsidRDefault="00655F9F" w:rsidP="00655F9F">
      <w:pPr>
        <w:pStyle w:val="Zkladntext"/>
        <w:numPr>
          <w:ilvl w:val="1"/>
          <w:numId w:val="10"/>
        </w:numPr>
        <w:spacing w:after="120"/>
        <w:ind w:left="454" w:hanging="454"/>
        <w:jc w:val="both"/>
        <w:rPr>
          <w:rFonts w:ascii="Tahoma" w:hAnsi="Tahoma" w:cs="Tahoma"/>
          <w:sz w:val="20"/>
          <w:szCs w:val="20"/>
        </w:rPr>
      </w:pPr>
      <w:r w:rsidRPr="004028EE">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655F9F" w:rsidRPr="004028EE" w:rsidRDefault="00655F9F" w:rsidP="00655F9F">
      <w:pPr>
        <w:pStyle w:val="Zkladntext"/>
        <w:numPr>
          <w:ilvl w:val="1"/>
          <w:numId w:val="10"/>
        </w:numPr>
        <w:spacing w:after="120"/>
        <w:ind w:left="540" w:hanging="454"/>
        <w:jc w:val="both"/>
        <w:rPr>
          <w:rFonts w:ascii="Tahoma" w:hAnsi="Tahoma" w:cs="Tahoma"/>
          <w:sz w:val="20"/>
          <w:szCs w:val="20"/>
        </w:rPr>
      </w:pPr>
      <w:r w:rsidRPr="004028EE">
        <w:rPr>
          <w:rFonts w:ascii="Tahoma" w:hAnsi="Tahoma" w:cs="Tahoma"/>
          <w:sz w:val="20"/>
          <w:szCs w:val="20"/>
        </w:rPr>
        <w:t>Zmluva je platná dňom jej podpisu oboma zmluvnými stranami</w:t>
      </w:r>
      <w:r w:rsidR="00806F65">
        <w:rPr>
          <w:rFonts w:ascii="Tahoma" w:hAnsi="Tahoma" w:cs="Tahoma"/>
          <w:sz w:val="20"/>
          <w:szCs w:val="20"/>
        </w:rPr>
        <w:t>.</w:t>
      </w:r>
      <w:r w:rsidRPr="004028EE">
        <w:rPr>
          <w:rFonts w:ascii="Tahoma" w:hAnsi="Tahoma" w:cs="Tahoma"/>
          <w:sz w:val="20"/>
          <w:szCs w:val="20"/>
        </w:rPr>
        <w:t xml:space="preserve"> </w:t>
      </w:r>
    </w:p>
    <w:p w:rsidR="00655F9F" w:rsidRPr="009C5CD4" w:rsidRDefault="00655F9F" w:rsidP="00EA31D7">
      <w:pPr>
        <w:pStyle w:val="Zkladntext"/>
        <w:numPr>
          <w:ilvl w:val="1"/>
          <w:numId w:val="10"/>
        </w:numPr>
        <w:spacing w:after="120"/>
        <w:ind w:left="360" w:hanging="454"/>
        <w:jc w:val="both"/>
        <w:rPr>
          <w:rFonts w:ascii="Tahoma" w:hAnsi="Tahoma" w:cs="Tahoma"/>
          <w:sz w:val="20"/>
          <w:szCs w:val="20"/>
        </w:rPr>
      </w:pPr>
      <w:r w:rsidRPr="009C5CD4">
        <w:rPr>
          <w:rFonts w:ascii="Tahoma" w:hAnsi="Tahoma" w:cs="Tahoma"/>
          <w:sz w:val="20"/>
          <w:szCs w:val="20"/>
        </w:rPr>
        <w:t xml:space="preserve">Zhotoviteľ vyslovuje súhlas so spracovaním osobných údajov potrebných na realizáciu tejto zmluvy  a súčasne vyslovuje súhlas zo zverejnením  svojich údajov a údajov ním oprávnených fyzických osôb, vrátane osobných informácií podľa § 9 ods. 1 zákona č. 211/2000 Z.z. o slobodnom prístupe </w:t>
      </w:r>
      <w:r w:rsidRPr="009C5CD4">
        <w:rPr>
          <w:rFonts w:ascii="Tahoma" w:hAnsi="Tahoma" w:cs="Tahoma"/>
          <w:sz w:val="20"/>
          <w:szCs w:val="20"/>
        </w:rPr>
        <w:lastRenderedPageBreak/>
        <w:t xml:space="preserve">k informáciám a o zmene a doplnení niektorých zákonov v znení neskorších predpisov (zákon o slobode informácií). </w:t>
      </w:r>
    </w:p>
    <w:p w:rsidR="00EA31D7" w:rsidRPr="00EC10FD" w:rsidRDefault="00655F9F" w:rsidP="00EA31D7">
      <w:pPr>
        <w:pStyle w:val="Zkladntext"/>
        <w:numPr>
          <w:ilvl w:val="1"/>
          <w:numId w:val="10"/>
        </w:numPr>
        <w:spacing w:after="120"/>
        <w:ind w:left="360" w:hanging="454"/>
        <w:jc w:val="both"/>
        <w:rPr>
          <w:rFonts w:ascii="Tahoma" w:hAnsi="Tahoma" w:cs="Tahoma"/>
          <w:sz w:val="20"/>
          <w:szCs w:val="20"/>
        </w:rPr>
      </w:pPr>
      <w:r w:rsidRPr="009C5CD4">
        <w:rPr>
          <w:rFonts w:ascii="Tahoma" w:hAnsi="Tahoma" w:cs="Tahoma"/>
          <w:sz w:val="20"/>
          <w:szCs w:val="20"/>
        </w:rPr>
        <w:t>Táto    zmluva  je  vyhotovená v </w:t>
      </w:r>
      <w:r w:rsidR="009472D3" w:rsidRPr="009C5CD4">
        <w:rPr>
          <w:rFonts w:ascii="Tahoma" w:hAnsi="Tahoma" w:cs="Tahoma"/>
          <w:sz w:val="20"/>
          <w:szCs w:val="20"/>
        </w:rPr>
        <w:t>dvoch</w:t>
      </w:r>
      <w:r w:rsidRPr="009C5CD4">
        <w:rPr>
          <w:rFonts w:ascii="Tahoma" w:hAnsi="Tahoma" w:cs="Tahoma"/>
          <w:sz w:val="20"/>
          <w:szCs w:val="20"/>
        </w:rPr>
        <w:t xml:space="preserve"> (</w:t>
      </w:r>
      <w:r w:rsidR="00243868">
        <w:rPr>
          <w:rFonts w:ascii="Tahoma" w:hAnsi="Tahoma" w:cs="Tahoma"/>
          <w:sz w:val="20"/>
          <w:szCs w:val="20"/>
        </w:rPr>
        <w:t>2</w:t>
      </w:r>
      <w:r w:rsidRPr="009C5CD4">
        <w:rPr>
          <w:rFonts w:ascii="Tahoma" w:hAnsi="Tahoma" w:cs="Tahoma"/>
          <w:sz w:val="20"/>
          <w:szCs w:val="20"/>
        </w:rPr>
        <w:t xml:space="preserve">)  rovnopisoch,  z   ktorých  objednávateľ  dostane   </w:t>
      </w:r>
      <w:r w:rsidR="00E07E3B" w:rsidRPr="009C5CD4">
        <w:rPr>
          <w:rFonts w:ascii="Tahoma" w:hAnsi="Tahoma" w:cs="Tahoma"/>
          <w:sz w:val="20"/>
          <w:szCs w:val="20"/>
        </w:rPr>
        <w:t>jedno</w:t>
      </w:r>
      <w:r w:rsidRPr="009C5CD4">
        <w:rPr>
          <w:rFonts w:ascii="Tahoma" w:hAnsi="Tahoma" w:cs="Tahoma"/>
          <w:sz w:val="20"/>
          <w:szCs w:val="20"/>
        </w:rPr>
        <w:t xml:space="preserve"> (</w:t>
      </w:r>
      <w:r w:rsidR="00243868">
        <w:rPr>
          <w:rFonts w:ascii="Tahoma" w:hAnsi="Tahoma" w:cs="Tahoma"/>
          <w:sz w:val="20"/>
          <w:szCs w:val="20"/>
        </w:rPr>
        <w:t>1</w:t>
      </w:r>
      <w:r w:rsidRPr="009C5CD4">
        <w:rPr>
          <w:rFonts w:ascii="Tahoma" w:hAnsi="Tahoma" w:cs="Tahoma"/>
          <w:sz w:val="20"/>
          <w:szCs w:val="20"/>
        </w:rPr>
        <w:t>)   vyhotoveni</w:t>
      </w:r>
      <w:r w:rsidR="00E07E3B" w:rsidRPr="009C5CD4">
        <w:rPr>
          <w:rFonts w:ascii="Tahoma" w:hAnsi="Tahoma" w:cs="Tahoma"/>
          <w:sz w:val="20"/>
          <w:szCs w:val="20"/>
        </w:rPr>
        <w:t>e</w:t>
      </w:r>
      <w:r w:rsidRPr="009C5CD4">
        <w:rPr>
          <w:rFonts w:ascii="Tahoma" w:hAnsi="Tahoma" w:cs="Tahoma"/>
          <w:sz w:val="20"/>
          <w:szCs w:val="20"/>
        </w:rPr>
        <w:t xml:space="preserve">  a zhotoviteľ </w:t>
      </w:r>
      <w:r w:rsidR="00E07E3B" w:rsidRPr="009C5CD4">
        <w:rPr>
          <w:rFonts w:ascii="Tahoma" w:hAnsi="Tahoma" w:cs="Tahoma"/>
          <w:sz w:val="20"/>
          <w:szCs w:val="20"/>
        </w:rPr>
        <w:t>jedno</w:t>
      </w:r>
      <w:r w:rsidRPr="009C5CD4">
        <w:rPr>
          <w:rFonts w:ascii="Tahoma" w:hAnsi="Tahoma" w:cs="Tahoma"/>
          <w:sz w:val="20"/>
          <w:szCs w:val="20"/>
        </w:rPr>
        <w:t xml:space="preserve"> (</w:t>
      </w:r>
      <w:r w:rsidR="00E07E3B" w:rsidRPr="009C5CD4">
        <w:rPr>
          <w:rFonts w:ascii="Tahoma" w:hAnsi="Tahoma" w:cs="Tahoma"/>
          <w:sz w:val="20"/>
          <w:szCs w:val="20"/>
        </w:rPr>
        <w:t>1</w:t>
      </w:r>
      <w:r w:rsidRPr="009C5CD4">
        <w:rPr>
          <w:rFonts w:ascii="Tahoma" w:hAnsi="Tahoma" w:cs="Tahoma"/>
          <w:sz w:val="20"/>
          <w:szCs w:val="20"/>
        </w:rPr>
        <w:t>) vyhotoveni</w:t>
      </w:r>
      <w:r w:rsidR="00E07E3B" w:rsidRPr="009C5CD4">
        <w:rPr>
          <w:rFonts w:ascii="Tahoma" w:hAnsi="Tahoma" w:cs="Tahoma"/>
          <w:sz w:val="20"/>
          <w:szCs w:val="20"/>
        </w:rPr>
        <w:t>e</w:t>
      </w:r>
      <w:r w:rsidRPr="009C5CD4">
        <w:rPr>
          <w:rFonts w:ascii="Tahoma" w:hAnsi="Tahoma" w:cs="Tahoma"/>
          <w:sz w:val="20"/>
          <w:szCs w:val="20"/>
        </w:rPr>
        <w:t xml:space="preserve">. </w:t>
      </w:r>
    </w:p>
    <w:p w:rsidR="00655F9F" w:rsidRPr="004028EE" w:rsidRDefault="00655F9F" w:rsidP="00655F9F">
      <w:pPr>
        <w:pStyle w:val="Zkladntext"/>
        <w:numPr>
          <w:ilvl w:val="1"/>
          <w:numId w:val="10"/>
        </w:numPr>
        <w:spacing w:after="120"/>
        <w:ind w:left="360" w:hanging="340"/>
        <w:jc w:val="both"/>
        <w:rPr>
          <w:rFonts w:ascii="Tahoma" w:hAnsi="Tahoma" w:cs="Tahoma"/>
          <w:sz w:val="20"/>
          <w:szCs w:val="20"/>
        </w:rPr>
      </w:pPr>
      <w:r w:rsidRPr="004028EE">
        <w:rPr>
          <w:rFonts w:ascii="Tahoma" w:hAnsi="Tahoma" w:cs="Tahoma"/>
          <w:sz w:val="20"/>
          <w:szCs w:val="20"/>
        </w:rPr>
        <w:t>Zmluvné strany prehlasujú, že sú  oprávnené túto  zmluvu  uzavrieť, že  im nie  sú  známe  žiadne  dôvody  brániace  uzavretiu tejto zmluvy, že jej obsahu porozumeli, na znak čoho ju vlastnoručne podpisujú.</w:t>
      </w:r>
    </w:p>
    <w:p w:rsidR="009D411E" w:rsidRDefault="009D411E" w:rsidP="00655F9F">
      <w:pPr>
        <w:spacing w:after="120"/>
        <w:ind w:hanging="340"/>
        <w:jc w:val="both"/>
        <w:rPr>
          <w:rFonts w:ascii="Tahoma" w:hAnsi="Tahoma" w:cs="Tahoma"/>
          <w:sz w:val="20"/>
          <w:szCs w:val="20"/>
        </w:rPr>
      </w:pPr>
    </w:p>
    <w:p w:rsidR="00655F9F" w:rsidRPr="004028EE" w:rsidRDefault="00655F9F" w:rsidP="00655F9F">
      <w:pPr>
        <w:spacing w:after="120"/>
        <w:ind w:hanging="340"/>
        <w:jc w:val="both"/>
        <w:rPr>
          <w:rFonts w:ascii="Tahoma" w:hAnsi="Tahoma" w:cs="Tahoma"/>
          <w:sz w:val="20"/>
          <w:szCs w:val="20"/>
        </w:rPr>
      </w:pPr>
      <w:r w:rsidRPr="004028EE">
        <w:rPr>
          <w:rFonts w:ascii="Tahoma" w:hAnsi="Tahoma" w:cs="Tahoma"/>
          <w:sz w:val="20"/>
          <w:szCs w:val="20"/>
        </w:rPr>
        <w:t>V</w:t>
      </w:r>
      <w:r w:rsidR="001B4B2D">
        <w:rPr>
          <w:rFonts w:ascii="Tahoma" w:hAnsi="Tahoma" w:cs="Tahoma"/>
          <w:sz w:val="20"/>
          <w:szCs w:val="20"/>
        </w:rPr>
        <w:t> Matejovciach nad Hornádom</w:t>
      </w:r>
      <w:r w:rsidR="0098220C">
        <w:rPr>
          <w:rFonts w:ascii="Tahoma" w:hAnsi="Tahoma" w:cs="Tahoma"/>
          <w:sz w:val="20"/>
          <w:szCs w:val="20"/>
        </w:rPr>
        <w:t>,</w:t>
      </w:r>
      <w:r w:rsidR="00B51F67">
        <w:rPr>
          <w:rFonts w:ascii="Tahoma" w:hAnsi="Tahoma" w:cs="Tahoma"/>
          <w:sz w:val="20"/>
          <w:szCs w:val="20"/>
        </w:rPr>
        <w:t xml:space="preserve"> </w:t>
      </w:r>
      <w:r w:rsidRPr="004028EE">
        <w:rPr>
          <w:rFonts w:ascii="Tahoma" w:hAnsi="Tahoma" w:cs="Tahoma"/>
          <w:sz w:val="20"/>
          <w:szCs w:val="20"/>
        </w:rPr>
        <w:t xml:space="preserve"> dňa </w:t>
      </w:r>
      <w:r w:rsidR="00937FAE">
        <w:rPr>
          <w:rFonts w:ascii="Tahoma" w:hAnsi="Tahoma" w:cs="Tahoma"/>
          <w:sz w:val="20"/>
          <w:szCs w:val="20"/>
        </w:rPr>
        <w:t>13.6.2019</w:t>
      </w:r>
      <w:r w:rsidR="00B51F67">
        <w:rPr>
          <w:rFonts w:ascii="Tahoma" w:hAnsi="Tahoma" w:cs="Tahoma"/>
          <w:sz w:val="20"/>
          <w:szCs w:val="20"/>
        </w:rPr>
        <w:t xml:space="preserve"> </w:t>
      </w:r>
      <w:r w:rsidR="00A700C2">
        <w:rPr>
          <w:rFonts w:ascii="Tahoma" w:hAnsi="Tahoma" w:cs="Tahoma"/>
          <w:sz w:val="20"/>
          <w:szCs w:val="20"/>
        </w:rPr>
        <w:t xml:space="preserve">       </w:t>
      </w:r>
      <w:r w:rsidR="00B51F67">
        <w:rPr>
          <w:rFonts w:ascii="Tahoma" w:hAnsi="Tahoma" w:cs="Tahoma"/>
          <w:sz w:val="20"/>
          <w:szCs w:val="20"/>
        </w:rPr>
        <w:t xml:space="preserve">    </w:t>
      </w:r>
      <w:r w:rsidR="00937FAE">
        <w:rPr>
          <w:rFonts w:ascii="Tahoma" w:hAnsi="Tahoma" w:cs="Tahoma"/>
          <w:sz w:val="20"/>
          <w:szCs w:val="20"/>
        </w:rPr>
        <w:t xml:space="preserve">      </w:t>
      </w:r>
      <w:r w:rsidRPr="004028EE">
        <w:rPr>
          <w:rFonts w:ascii="Tahoma" w:hAnsi="Tahoma" w:cs="Tahoma"/>
          <w:sz w:val="20"/>
          <w:szCs w:val="20"/>
        </w:rPr>
        <w:t xml:space="preserve">   </w:t>
      </w:r>
      <w:r w:rsidR="009C5CD4">
        <w:rPr>
          <w:rFonts w:ascii="Tahoma" w:hAnsi="Tahoma" w:cs="Tahoma"/>
          <w:sz w:val="20"/>
          <w:szCs w:val="20"/>
        </w:rPr>
        <w:tab/>
      </w:r>
      <w:r w:rsidR="009C5CD4">
        <w:rPr>
          <w:rFonts w:ascii="Tahoma" w:hAnsi="Tahoma" w:cs="Tahoma"/>
          <w:sz w:val="20"/>
          <w:szCs w:val="20"/>
        </w:rPr>
        <w:tab/>
      </w:r>
      <w:r w:rsidRPr="004028EE">
        <w:rPr>
          <w:rFonts w:ascii="Tahoma" w:hAnsi="Tahoma" w:cs="Tahoma"/>
          <w:sz w:val="20"/>
          <w:szCs w:val="20"/>
        </w:rPr>
        <w:t>V</w:t>
      </w:r>
      <w:r w:rsidR="002D3E50">
        <w:rPr>
          <w:rFonts w:ascii="Tahoma" w:hAnsi="Tahoma" w:cs="Tahoma"/>
          <w:sz w:val="20"/>
          <w:szCs w:val="20"/>
        </w:rPr>
        <w:t> Spišskej Novej Vsi</w:t>
      </w:r>
      <w:r w:rsidR="0098220C">
        <w:rPr>
          <w:rFonts w:ascii="Tahoma" w:hAnsi="Tahoma" w:cs="Tahoma"/>
          <w:sz w:val="20"/>
          <w:szCs w:val="20"/>
        </w:rPr>
        <w:t>,</w:t>
      </w:r>
      <w:r w:rsidR="00B51F67">
        <w:rPr>
          <w:rFonts w:ascii="Tahoma" w:hAnsi="Tahoma" w:cs="Tahoma"/>
          <w:sz w:val="20"/>
          <w:szCs w:val="20"/>
        </w:rPr>
        <w:t xml:space="preserve"> </w:t>
      </w:r>
      <w:r w:rsidRPr="004028EE">
        <w:rPr>
          <w:rFonts w:ascii="Tahoma" w:hAnsi="Tahoma" w:cs="Tahoma"/>
          <w:sz w:val="20"/>
          <w:szCs w:val="20"/>
        </w:rPr>
        <w:t xml:space="preserve"> dňa </w:t>
      </w:r>
      <w:r w:rsidR="00B51F67">
        <w:rPr>
          <w:rFonts w:ascii="Tahoma" w:hAnsi="Tahoma" w:cs="Tahoma"/>
          <w:sz w:val="20"/>
          <w:szCs w:val="20"/>
        </w:rPr>
        <w:t xml:space="preserve"> </w:t>
      </w:r>
    </w:p>
    <w:p w:rsidR="009D411E" w:rsidRDefault="009D411E" w:rsidP="00655F9F">
      <w:pPr>
        <w:spacing w:after="120"/>
        <w:ind w:hanging="340"/>
        <w:jc w:val="both"/>
        <w:rPr>
          <w:rFonts w:ascii="Tahoma" w:hAnsi="Tahoma" w:cs="Tahoma"/>
          <w:sz w:val="20"/>
          <w:szCs w:val="20"/>
        </w:rPr>
      </w:pPr>
    </w:p>
    <w:p w:rsidR="00655F9F" w:rsidRPr="004028EE" w:rsidRDefault="00655F9F" w:rsidP="00655F9F">
      <w:pPr>
        <w:spacing w:after="120"/>
        <w:ind w:hanging="340"/>
        <w:jc w:val="both"/>
        <w:rPr>
          <w:rFonts w:ascii="Tahoma" w:hAnsi="Tahoma" w:cs="Tahoma"/>
          <w:sz w:val="20"/>
          <w:szCs w:val="20"/>
        </w:rPr>
      </w:pPr>
      <w:r w:rsidRPr="004028EE">
        <w:rPr>
          <w:rFonts w:ascii="Tahoma" w:hAnsi="Tahoma" w:cs="Tahoma"/>
          <w:sz w:val="20"/>
          <w:szCs w:val="20"/>
        </w:rPr>
        <w:t xml:space="preserve">Za objednávateľa:                                              </w:t>
      </w:r>
      <w:r w:rsidR="00D349CA">
        <w:rPr>
          <w:rFonts w:ascii="Tahoma" w:hAnsi="Tahoma" w:cs="Tahoma"/>
          <w:sz w:val="20"/>
          <w:szCs w:val="20"/>
        </w:rPr>
        <w:tab/>
      </w:r>
      <w:r w:rsidR="00D349CA">
        <w:rPr>
          <w:rFonts w:ascii="Tahoma" w:hAnsi="Tahoma" w:cs="Tahoma"/>
          <w:sz w:val="20"/>
          <w:szCs w:val="20"/>
        </w:rPr>
        <w:tab/>
      </w:r>
      <w:r w:rsidRPr="004028EE">
        <w:rPr>
          <w:rFonts w:ascii="Tahoma" w:hAnsi="Tahoma" w:cs="Tahoma"/>
          <w:sz w:val="20"/>
          <w:szCs w:val="20"/>
        </w:rPr>
        <w:t>Za zhotoviteľa:</w:t>
      </w:r>
    </w:p>
    <w:p w:rsidR="00655F9F" w:rsidRPr="004028EE" w:rsidRDefault="00655F9F" w:rsidP="00655F9F">
      <w:pPr>
        <w:spacing w:after="120"/>
        <w:ind w:hanging="340"/>
        <w:jc w:val="both"/>
        <w:rPr>
          <w:rFonts w:ascii="Tahoma" w:hAnsi="Tahoma" w:cs="Tahoma"/>
          <w:sz w:val="20"/>
          <w:szCs w:val="20"/>
        </w:rPr>
      </w:pPr>
    </w:p>
    <w:p w:rsidR="00655F9F" w:rsidRPr="004028EE" w:rsidRDefault="00655F9F" w:rsidP="00655F9F">
      <w:pPr>
        <w:spacing w:after="120"/>
        <w:ind w:hanging="340"/>
        <w:jc w:val="both"/>
        <w:rPr>
          <w:rFonts w:ascii="Tahoma" w:hAnsi="Tahoma" w:cs="Tahoma"/>
          <w:sz w:val="20"/>
          <w:szCs w:val="20"/>
        </w:rPr>
      </w:pPr>
    </w:p>
    <w:p w:rsidR="00655F9F" w:rsidRPr="004028EE" w:rsidRDefault="00655F9F" w:rsidP="00655F9F">
      <w:pPr>
        <w:spacing w:after="120"/>
        <w:ind w:hanging="340"/>
        <w:jc w:val="both"/>
        <w:rPr>
          <w:rFonts w:ascii="Tahoma" w:hAnsi="Tahoma" w:cs="Tahoma"/>
          <w:sz w:val="20"/>
          <w:szCs w:val="20"/>
        </w:rPr>
      </w:pPr>
      <w:r w:rsidRPr="004028EE">
        <w:rPr>
          <w:rFonts w:ascii="Tahoma" w:hAnsi="Tahoma" w:cs="Tahoma"/>
          <w:sz w:val="20"/>
          <w:szCs w:val="20"/>
        </w:rPr>
        <w:t>––––––––––––––––-----–––––––                                   –––––––––––––––––––––––––––––</w:t>
      </w:r>
    </w:p>
    <w:p w:rsidR="00655F9F" w:rsidRPr="00502C2B" w:rsidRDefault="00655F9F" w:rsidP="00B51F67">
      <w:pPr>
        <w:ind w:hanging="340"/>
        <w:jc w:val="both"/>
        <w:rPr>
          <w:rFonts w:ascii="Tahoma" w:hAnsi="Tahoma" w:cs="Tahoma"/>
          <w:bCs/>
          <w:sz w:val="20"/>
          <w:szCs w:val="20"/>
        </w:rPr>
      </w:pPr>
      <w:r w:rsidRPr="004028EE">
        <w:rPr>
          <w:rFonts w:ascii="Tahoma" w:hAnsi="Tahoma" w:cs="Tahoma"/>
          <w:sz w:val="20"/>
          <w:szCs w:val="20"/>
        </w:rPr>
        <w:t xml:space="preserve">       </w:t>
      </w:r>
      <w:r w:rsidR="001B4B2D">
        <w:rPr>
          <w:rFonts w:ascii="Tahoma" w:hAnsi="Tahoma" w:cs="Tahoma"/>
          <w:sz w:val="20"/>
          <w:szCs w:val="20"/>
        </w:rPr>
        <w:t>Marta Stanislavová</w:t>
      </w:r>
      <w:r w:rsidR="009C5CD4">
        <w:rPr>
          <w:rFonts w:ascii="Tahoma" w:hAnsi="Tahoma" w:cs="Tahoma"/>
          <w:sz w:val="20"/>
          <w:szCs w:val="20"/>
        </w:rPr>
        <w:tab/>
      </w:r>
      <w:r w:rsidR="009C5CD4">
        <w:rPr>
          <w:rFonts w:ascii="Tahoma" w:hAnsi="Tahoma" w:cs="Tahoma"/>
          <w:sz w:val="20"/>
          <w:szCs w:val="20"/>
        </w:rPr>
        <w:tab/>
      </w:r>
      <w:r w:rsidR="009C5CD4">
        <w:rPr>
          <w:rFonts w:ascii="Tahoma" w:hAnsi="Tahoma" w:cs="Tahoma"/>
          <w:sz w:val="20"/>
          <w:szCs w:val="20"/>
        </w:rPr>
        <w:tab/>
      </w:r>
      <w:r w:rsidR="009C5CD4">
        <w:rPr>
          <w:rFonts w:ascii="Tahoma" w:hAnsi="Tahoma" w:cs="Tahoma"/>
          <w:sz w:val="20"/>
          <w:szCs w:val="20"/>
        </w:rPr>
        <w:tab/>
      </w:r>
      <w:r w:rsidR="009C5CD4">
        <w:rPr>
          <w:rFonts w:ascii="Tahoma" w:hAnsi="Tahoma" w:cs="Tahoma"/>
          <w:sz w:val="20"/>
          <w:szCs w:val="20"/>
        </w:rPr>
        <w:tab/>
      </w:r>
      <w:r w:rsidR="009C5CD4">
        <w:rPr>
          <w:rFonts w:ascii="Tahoma" w:hAnsi="Tahoma" w:cs="Tahoma"/>
          <w:sz w:val="20"/>
          <w:szCs w:val="20"/>
        </w:rPr>
        <w:tab/>
        <w:t>Henrich Hadušovský</w:t>
      </w:r>
    </w:p>
    <w:p w:rsidR="00655F9F" w:rsidRPr="00502C2B" w:rsidRDefault="00655F9F" w:rsidP="00655F9F">
      <w:pPr>
        <w:ind w:hanging="340"/>
      </w:pPr>
    </w:p>
    <w:p w:rsidR="00655F9F" w:rsidRPr="004028EE" w:rsidRDefault="00655F9F" w:rsidP="00655F9F"/>
    <w:p w:rsidR="00B16A0F" w:rsidRPr="00655F9F" w:rsidRDefault="00B16A0F" w:rsidP="00655F9F"/>
    <w:sectPr w:rsidR="00B16A0F" w:rsidRPr="00655F9F" w:rsidSect="00655F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AE" w:rsidRDefault="004D53AE">
      <w:r>
        <w:separator/>
      </w:r>
    </w:p>
  </w:endnote>
  <w:endnote w:type="continuationSeparator" w:id="0">
    <w:p w:rsidR="004D53AE" w:rsidRDefault="004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9F" w:rsidRDefault="008069F6" w:rsidP="00655F9F">
    <w:pPr>
      <w:pStyle w:val="Pta"/>
      <w:framePr w:wrap="auto" w:vAnchor="text" w:hAnchor="margin" w:xAlign="right" w:y="1"/>
      <w:rPr>
        <w:rStyle w:val="slostrany"/>
      </w:rPr>
    </w:pPr>
    <w:r>
      <w:rPr>
        <w:rStyle w:val="slostrany"/>
      </w:rPr>
      <w:fldChar w:fldCharType="begin"/>
    </w:r>
    <w:r w:rsidR="00655F9F">
      <w:rPr>
        <w:rStyle w:val="slostrany"/>
      </w:rPr>
      <w:instrText xml:space="preserve">PAGE  </w:instrText>
    </w:r>
    <w:r>
      <w:rPr>
        <w:rStyle w:val="slostrany"/>
      </w:rPr>
      <w:fldChar w:fldCharType="separate"/>
    </w:r>
    <w:r w:rsidR="00937FAE">
      <w:rPr>
        <w:rStyle w:val="slostrany"/>
        <w:noProof/>
      </w:rPr>
      <w:t>1</w:t>
    </w:r>
    <w:r>
      <w:rPr>
        <w:rStyle w:val="slostrany"/>
      </w:rPr>
      <w:fldChar w:fldCharType="end"/>
    </w:r>
  </w:p>
  <w:p w:rsidR="00655F9F" w:rsidRDefault="00655F9F" w:rsidP="00655F9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AE" w:rsidRDefault="004D53AE">
      <w:r>
        <w:separator/>
      </w:r>
    </w:p>
  </w:footnote>
  <w:footnote w:type="continuationSeparator" w:id="0">
    <w:p w:rsidR="004D53AE" w:rsidRDefault="004D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102"/>
    <w:multiLevelType w:val="multilevel"/>
    <w:tmpl w:val="3E72FEA4"/>
    <w:lvl w:ilvl="0">
      <w:start w:val="2"/>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 w15:restartNumberingAfterBreak="0">
    <w:nsid w:val="12126A21"/>
    <w:multiLevelType w:val="multilevel"/>
    <w:tmpl w:val="07383FA6"/>
    <w:lvl w:ilvl="0">
      <w:start w:val="6"/>
      <w:numFmt w:val="decimal"/>
      <w:lvlText w:val="%1"/>
      <w:lvlJc w:val="left"/>
      <w:pPr>
        <w:tabs>
          <w:tab w:val="num" w:pos="660"/>
        </w:tabs>
        <w:ind w:left="660" w:hanging="660"/>
      </w:pPr>
      <w:rPr>
        <w:rFonts w:cs="Times New Roman"/>
      </w:rPr>
    </w:lvl>
    <w:lvl w:ilvl="1">
      <w:start w:val="1"/>
      <w:numFmt w:val="decimal"/>
      <w:suff w:val="space"/>
      <w:lvlText w:val="%1.%2"/>
      <w:lvlJc w:val="left"/>
      <w:pPr>
        <w:ind w:left="720" w:hanging="720"/>
      </w:pPr>
      <w:rPr>
        <w:rFonts w:ascii="Tahoma" w:hAnsi="Tahoma" w:cs="Tahoma" w:hint="default"/>
        <w:b w:val="0"/>
        <w:bCs w:val="0"/>
        <w:i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64E713B"/>
    <w:multiLevelType w:val="hybridMultilevel"/>
    <w:tmpl w:val="641E490A"/>
    <w:lvl w:ilvl="0" w:tplc="629A4160">
      <w:start w:val="5"/>
      <w:numFmt w:val="bullet"/>
      <w:lvlText w:val="-"/>
      <w:lvlJc w:val="left"/>
      <w:pPr>
        <w:ind w:left="2698" w:hanging="360"/>
      </w:pPr>
      <w:rPr>
        <w:rFonts w:ascii="Tahoma" w:eastAsia="Times New Roman" w:hAnsi="Tahoma" w:cs="Tahoma" w:hint="default"/>
      </w:rPr>
    </w:lvl>
    <w:lvl w:ilvl="1" w:tplc="041B0003" w:tentative="1">
      <w:start w:val="1"/>
      <w:numFmt w:val="bullet"/>
      <w:lvlText w:val="o"/>
      <w:lvlJc w:val="left"/>
      <w:pPr>
        <w:ind w:left="3418" w:hanging="360"/>
      </w:pPr>
      <w:rPr>
        <w:rFonts w:ascii="Courier New" w:hAnsi="Courier New" w:cs="Courier New" w:hint="default"/>
      </w:rPr>
    </w:lvl>
    <w:lvl w:ilvl="2" w:tplc="041B0005" w:tentative="1">
      <w:start w:val="1"/>
      <w:numFmt w:val="bullet"/>
      <w:lvlText w:val=""/>
      <w:lvlJc w:val="left"/>
      <w:pPr>
        <w:ind w:left="4138" w:hanging="360"/>
      </w:pPr>
      <w:rPr>
        <w:rFonts w:ascii="Wingdings" w:hAnsi="Wingdings" w:hint="default"/>
      </w:rPr>
    </w:lvl>
    <w:lvl w:ilvl="3" w:tplc="041B0001" w:tentative="1">
      <w:start w:val="1"/>
      <w:numFmt w:val="bullet"/>
      <w:lvlText w:val=""/>
      <w:lvlJc w:val="left"/>
      <w:pPr>
        <w:ind w:left="4858" w:hanging="360"/>
      </w:pPr>
      <w:rPr>
        <w:rFonts w:ascii="Symbol" w:hAnsi="Symbol" w:hint="default"/>
      </w:rPr>
    </w:lvl>
    <w:lvl w:ilvl="4" w:tplc="041B0003" w:tentative="1">
      <w:start w:val="1"/>
      <w:numFmt w:val="bullet"/>
      <w:lvlText w:val="o"/>
      <w:lvlJc w:val="left"/>
      <w:pPr>
        <w:ind w:left="5578" w:hanging="360"/>
      </w:pPr>
      <w:rPr>
        <w:rFonts w:ascii="Courier New" w:hAnsi="Courier New" w:cs="Courier New" w:hint="default"/>
      </w:rPr>
    </w:lvl>
    <w:lvl w:ilvl="5" w:tplc="041B0005" w:tentative="1">
      <w:start w:val="1"/>
      <w:numFmt w:val="bullet"/>
      <w:lvlText w:val=""/>
      <w:lvlJc w:val="left"/>
      <w:pPr>
        <w:ind w:left="6298" w:hanging="360"/>
      </w:pPr>
      <w:rPr>
        <w:rFonts w:ascii="Wingdings" w:hAnsi="Wingdings" w:hint="default"/>
      </w:rPr>
    </w:lvl>
    <w:lvl w:ilvl="6" w:tplc="041B0001" w:tentative="1">
      <w:start w:val="1"/>
      <w:numFmt w:val="bullet"/>
      <w:lvlText w:val=""/>
      <w:lvlJc w:val="left"/>
      <w:pPr>
        <w:ind w:left="7018" w:hanging="360"/>
      </w:pPr>
      <w:rPr>
        <w:rFonts w:ascii="Symbol" w:hAnsi="Symbol" w:hint="default"/>
      </w:rPr>
    </w:lvl>
    <w:lvl w:ilvl="7" w:tplc="041B0003" w:tentative="1">
      <w:start w:val="1"/>
      <w:numFmt w:val="bullet"/>
      <w:lvlText w:val="o"/>
      <w:lvlJc w:val="left"/>
      <w:pPr>
        <w:ind w:left="7738" w:hanging="360"/>
      </w:pPr>
      <w:rPr>
        <w:rFonts w:ascii="Courier New" w:hAnsi="Courier New" w:cs="Courier New" w:hint="default"/>
      </w:rPr>
    </w:lvl>
    <w:lvl w:ilvl="8" w:tplc="041B0005" w:tentative="1">
      <w:start w:val="1"/>
      <w:numFmt w:val="bullet"/>
      <w:lvlText w:val=""/>
      <w:lvlJc w:val="left"/>
      <w:pPr>
        <w:ind w:left="8458" w:hanging="360"/>
      </w:pPr>
      <w:rPr>
        <w:rFonts w:ascii="Wingdings" w:hAnsi="Wingding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rPr>
    </w:lvl>
    <w:lvl w:ilvl="1">
      <w:start w:val="1"/>
      <w:numFmt w:val="decimal"/>
      <w:suff w:val="space"/>
      <w:lvlText w:val="%1.%2"/>
      <w:lvlJc w:val="left"/>
      <w:pPr>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rPr>
    </w:lvl>
    <w:lvl w:ilvl="1">
      <w:start w:val="1"/>
      <w:numFmt w:val="decimal"/>
      <w:suff w:val="space"/>
      <w:lvlText w:val="%1.%2"/>
      <w:lvlJc w:val="left"/>
      <w:pPr>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2E390EFE"/>
    <w:multiLevelType w:val="multilevel"/>
    <w:tmpl w:val="A73674E0"/>
    <w:lvl w:ilvl="0">
      <w:start w:val="5"/>
      <w:numFmt w:val="decimal"/>
      <w:lvlText w:val="%1"/>
      <w:lvlJc w:val="left"/>
      <w:pPr>
        <w:tabs>
          <w:tab w:val="num" w:pos="660"/>
        </w:tabs>
        <w:ind w:left="660" w:hanging="660"/>
      </w:pPr>
      <w:rPr>
        <w:rFonts w:cs="Times New Roman"/>
      </w:rPr>
    </w:lvl>
    <w:lvl w:ilvl="1">
      <w:start w:val="1"/>
      <w:numFmt w:val="decimal"/>
      <w:suff w:val="space"/>
      <w:lvlText w:val="%1.%2"/>
      <w:lvlJc w:val="left"/>
      <w:pPr>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49297DCE"/>
    <w:multiLevelType w:val="multilevel"/>
    <w:tmpl w:val="CD0A7782"/>
    <w:lvl w:ilvl="0">
      <w:start w:val="8"/>
      <w:numFmt w:val="decimal"/>
      <w:lvlText w:val="%1"/>
      <w:lvlJc w:val="left"/>
      <w:pPr>
        <w:tabs>
          <w:tab w:val="num" w:pos="615"/>
        </w:tabs>
        <w:ind w:left="615" w:hanging="615"/>
      </w:pPr>
      <w:rPr>
        <w:rFonts w:cs="Times New Roman"/>
      </w:rPr>
    </w:lvl>
    <w:lvl w:ilvl="1">
      <w:start w:val="1"/>
      <w:numFmt w:val="decimal"/>
      <w:suff w:val="space"/>
      <w:lvlText w:val="%1.%2"/>
      <w:lvlJc w:val="left"/>
      <w:pPr>
        <w:ind w:left="862"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51FE48D7"/>
    <w:multiLevelType w:val="multilevel"/>
    <w:tmpl w:val="FC68EA0C"/>
    <w:lvl w:ilvl="0">
      <w:start w:val="3"/>
      <w:numFmt w:val="decimal"/>
      <w:lvlText w:val="%1"/>
      <w:lvlJc w:val="left"/>
      <w:pPr>
        <w:tabs>
          <w:tab w:val="num" w:pos="660"/>
        </w:tabs>
        <w:ind w:left="660" w:hanging="660"/>
      </w:pPr>
      <w:rPr>
        <w:rFonts w:cs="Times New Roman"/>
      </w:rPr>
    </w:lvl>
    <w:lvl w:ilvl="1">
      <w:start w:val="1"/>
      <w:numFmt w:val="decimal"/>
      <w:suff w:val="space"/>
      <w:lvlText w:val="%1.%2"/>
      <w:lvlJc w:val="left"/>
      <w:pPr>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542D13DE"/>
    <w:multiLevelType w:val="multilevel"/>
    <w:tmpl w:val="81A4105A"/>
    <w:lvl w:ilvl="0">
      <w:start w:val="11"/>
      <w:numFmt w:val="decimal"/>
      <w:lvlText w:val="%1"/>
      <w:lvlJc w:val="left"/>
      <w:pPr>
        <w:tabs>
          <w:tab w:val="num" w:pos="360"/>
        </w:tabs>
        <w:ind w:left="360" w:hanging="360"/>
      </w:pPr>
      <w:rPr>
        <w:rFonts w:cs="Times New Roman"/>
      </w:rPr>
    </w:lvl>
    <w:lvl w:ilvl="1">
      <w:start w:val="1"/>
      <w:numFmt w:val="decimal"/>
      <w:suff w:val="space"/>
      <w:lvlText w:val="%1.%2"/>
      <w:lvlJc w:val="left"/>
      <w:pPr>
        <w:ind w:left="1997"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rPr>
    </w:lvl>
    <w:lvl w:ilvl="1">
      <w:start w:val="1"/>
      <w:numFmt w:val="decimal"/>
      <w:suff w:val="space"/>
      <w:lvlText w:val="%1.%2"/>
      <w:lvlJc w:val="left"/>
      <w:pPr>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rPr>
    </w:lvl>
    <w:lvl w:ilvl="1">
      <w:start w:val="1"/>
      <w:numFmt w:val="decimal"/>
      <w:suff w:val="space"/>
      <w:lvlText w:val="%1.%2"/>
      <w:lvlJc w:val="left"/>
      <w:pPr>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6A0F"/>
    <w:rsid w:val="000123F1"/>
    <w:rsid w:val="0001480D"/>
    <w:rsid w:val="00016723"/>
    <w:rsid w:val="0003164E"/>
    <w:rsid w:val="0003691C"/>
    <w:rsid w:val="00093AAC"/>
    <w:rsid w:val="000A6348"/>
    <w:rsid w:val="000E32B8"/>
    <w:rsid w:val="00114295"/>
    <w:rsid w:val="0012225B"/>
    <w:rsid w:val="00136843"/>
    <w:rsid w:val="001B189D"/>
    <w:rsid w:val="001B4B2D"/>
    <w:rsid w:val="001E2CDA"/>
    <w:rsid w:val="001F2BBB"/>
    <w:rsid w:val="002001AB"/>
    <w:rsid w:val="00211C5E"/>
    <w:rsid w:val="00212EA6"/>
    <w:rsid w:val="0021731C"/>
    <w:rsid w:val="0023432B"/>
    <w:rsid w:val="00243868"/>
    <w:rsid w:val="00257D68"/>
    <w:rsid w:val="00287221"/>
    <w:rsid w:val="002D3E50"/>
    <w:rsid w:val="0035138F"/>
    <w:rsid w:val="00354466"/>
    <w:rsid w:val="003556CD"/>
    <w:rsid w:val="00380572"/>
    <w:rsid w:val="00381343"/>
    <w:rsid w:val="0038573B"/>
    <w:rsid w:val="003B2A3C"/>
    <w:rsid w:val="003C4188"/>
    <w:rsid w:val="003C4C52"/>
    <w:rsid w:val="003E22A6"/>
    <w:rsid w:val="003F74FE"/>
    <w:rsid w:val="00405945"/>
    <w:rsid w:val="004621E8"/>
    <w:rsid w:val="00467151"/>
    <w:rsid w:val="004A74BA"/>
    <w:rsid w:val="004B51CD"/>
    <w:rsid w:val="004C5503"/>
    <w:rsid w:val="004D53AE"/>
    <w:rsid w:val="00502C2B"/>
    <w:rsid w:val="005305E5"/>
    <w:rsid w:val="00567D9F"/>
    <w:rsid w:val="005712D9"/>
    <w:rsid w:val="006038C5"/>
    <w:rsid w:val="00621BCF"/>
    <w:rsid w:val="00622839"/>
    <w:rsid w:val="00622AE8"/>
    <w:rsid w:val="00635492"/>
    <w:rsid w:val="00655F9F"/>
    <w:rsid w:val="006737AA"/>
    <w:rsid w:val="00681D0A"/>
    <w:rsid w:val="00686D88"/>
    <w:rsid w:val="006B723E"/>
    <w:rsid w:val="006C2624"/>
    <w:rsid w:val="006E2517"/>
    <w:rsid w:val="006E2562"/>
    <w:rsid w:val="0073468A"/>
    <w:rsid w:val="00735854"/>
    <w:rsid w:val="00767EBB"/>
    <w:rsid w:val="007778C6"/>
    <w:rsid w:val="007A3308"/>
    <w:rsid w:val="007B46D9"/>
    <w:rsid w:val="007C2855"/>
    <w:rsid w:val="007F3A63"/>
    <w:rsid w:val="0080039A"/>
    <w:rsid w:val="008069F6"/>
    <w:rsid w:val="00806F65"/>
    <w:rsid w:val="00824E91"/>
    <w:rsid w:val="00832E4E"/>
    <w:rsid w:val="00852937"/>
    <w:rsid w:val="00865336"/>
    <w:rsid w:val="008703A3"/>
    <w:rsid w:val="008944CD"/>
    <w:rsid w:val="00894AC3"/>
    <w:rsid w:val="008C3FBD"/>
    <w:rsid w:val="008D7E26"/>
    <w:rsid w:val="008F611C"/>
    <w:rsid w:val="00903584"/>
    <w:rsid w:val="00903E3E"/>
    <w:rsid w:val="00912C8C"/>
    <w:rsid w:val="009210CF"/>
    <w:rsid w:val="0093342D"/>
    <w:rsid w:val="00935046"/>
    <w:rsid w:val="00937FAE"/>
    <w:rsid w:val="009472D3"/>
    <w:rsid w:val="009521EC"/>
    <w:rsid w:val="0095782C"/>
    <w:rsid w:val="00957E65"/>
    <w:rsid w:val="0098220C"/>
    <w:rsid w:val="00990ED0"/>
    <w:rsid w:val="009B1A01"/>
    <w:rsid w:val="009B4F23"/>
    <w:rsid w:val="009C5CD4"/>
    <w:rsid w:val="009D4073"/>
    <w:rsid w:val="009D411E"/>
    <w:rsid w:val="009E47DC"/>
    <w:rsid w:val="009F09BD"/>
    <w:rsid w:val="00A031E2"/>
    <w:rsid w:val="00A22C11"/>
    <w:rsid w:val="00A606B8"/>
    <w:rsid w:val="00A700C2"/>
    <w:rsid w:val="00A9245B"/>
    <w:rsid w:val="00AE2E69"/>
    <w:rsid w:val="00B1644C"/>
    <w:rsid w:val="00B16A0F"/>
    <w:rsid w:val="00B436A5"/>
    <w:rsid w:val="00B45620"/>
    <w:rsid w:val="00B465B6"/>
    <w:rsid w:val="00B51F67"/>
    <w:rsid w:val="00B653F5"/>
    <w:rsid w:val="00B872ED"/>
    <w:rsid w:val="00BA3874"/>
    <w:rsid w:val="00BA4332"/>
    <w:rsid w:val="00BA7626"/>
    <w:rsid w:val="00BF06AD"/>
    <w:rsid w:val="00C07654"/>
    <w:rsid w:val="00C330F9"/>
    <w:rsid w:val="00C34B7C"/>
    <w:rsid w:val="00C85C60"/>
    <w:rsid w:val="00C866AA"/>
    <w:rsid w:val="00C906FC"/>
    <w:rsid w:val="00C91218"/>
    <w:rsid w:val="00CA43EC"/>
    <w:rsid w:val="00CA5F84"/>
    <w:rsid w:val="00CB52EA"/>
    <w:rsid w:val="00CE4D7D"/>
    <w:rsid w:val="00CF427C"/>
    <w:rsid w:val="00D15600"/>
    <w:rsid w:val="00D349CA"/>
    <w:rsid w:val="00D4116E"/>
    <w:rsid w:val="00D446F2"/>
    <w:rsid w:val="00D7176E"/>
    <w:rsid w:val="00D7685F"/>
    <w:rsid w:val="00DA03AC"/>
    <w:rsid w:val="00DC05FE"/>
    <w:rsid w:val="00DF466F"/>
    <w:rsid w:val="00DF63E8"/>
    <w:rsid w:val="00E07E3B"/>
    <w:rsid w:val="00E23BB8"/>
    <w:rsid w:val="00E26FD2"/>
    <w:rsid w:val="00E638B7"/>
    <w:rsid w:val="00E94002"/>
    <w:rsid w:val="00EA31D7"/>
    <w:rsid w:val="00EB0594"/>
    <w:rsid w:val="00EC10FD"/>
    <w:rsid w:val="00EE0373"/>
    <w:rsid w:val="00EE13C1"/>
    <w:rsid w:val="00EF6E4F"/>
    <w:rsid w:val="00F04D45"/>
    <w:rsid w:val="00F11227"/>
    <w:rsid w:val="00F5439F"/>
    <w:rsid w:val="00FB34E2"/>
    <w:rsid w:val="00FC1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577CC-BC36-42C1-84FB-B332884C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5F9F"/>
    <w:rPr>
      <w:sz w:val="24"/>
      <w:szCs w:val="24"/>
    </w:rPr>
  </w:style>
  <w:style w:type="paragraph" w:styleId="Nadpis1">
    <w:name w:val="heading 1"/>
    <w:basedOn w:val="Normlny"/>
    <w:next w:val="Normlny"/>
    <w:link w:val="Nadpis1Char"/>
    <w:qFormat/>
    <w:rsid w:val="00B16A0F"/>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16A0F"/>
    <w:rPr>
      <w:color w:val="0000FF"/>
      <w:u w:val="single"/>
    </w:rPr>
  </w:style>
  <w:style w:type="character" w:customStyle="1" w:styleId="NzovChar">
    <w:name w:val="Názov Char"/>
    <w:link w:val="Nzov"/>
    <w:locked/>
    <w:rsid w:val="00B16A0F"/>
    <w:rPr>
      <w:b/>
      <w:bCs/>
      <w:sz w:val="48"/>
      <w:szCs w:val="48"/>
      <w:lang w:val="sk-SK" w:eastAsia="sk-SK" w:bidi="ar-SA"/>
    </w:rPr>
  </w:style>
  <w:style w:type="paragraph" w:styleId="Nzov">
    <w:name w:val="Title"/>
    <w:basedOn w:val="Normlny"/>
    <w:link w:val="NzovChar"/>
    <w:qFormat/>
    <w:rsid w:val="00B16A0F"/>
    <w:pPr>
      <w:jc w:val="center"/>
    </w:pPr>
    <w:rPr>
      <w:b/>
      <w:bCs/>
      <w:sz w:val="48"/>
      <w:szCs w:val="48"/>
    </w:rPr>
  </w:style>
  <w:style w:type="character" w:customStyle="1" w:styleId="ZkladntextChar">
    <w:name w:val="Základný text Char"/>
    <w:link w:val="Zkladntext"/>
    <w:semiHidden/>
    <w:locked/>
    <w:rsid w:val="00B16A0F"/>
    <w:rPr>
      <w:sz w:val="24"/>
      <w:szCs w:val="24"/>
      <w:lang w:val="sk-SK" w:eastAsia="sk-SK" w:bidi="ar-SA"/>
    </w:rPr>
  </w:style>
  <w:style w:type="paragraph" w:styleId="Zkladntext">
    <w:name w:val="Body Text"/>
    <w:basedOn w:val="Normlny"/>
    <w:link w:val="ZkladntextChar"/>
    <w:rsid w:val="00B16A0F"/>
    <w:pPr>
      <w:jc w:val="center"/>
    </w:pPr>
  </w:style>
  <w:style w:type="character" w:customStyle="1" w:styleId="PodtitulChar">
    <w:name w:val="Podtitul Char"/>
    <w:link w:val="Podtitul"/>
    <w:locked/>
    <w:rsid w:val="00B16A0F"/>
    <w:rPr>
      <w:b/>
      <w:bCs/>
      <w:sz w:val="28"/>
      <w:szCs w:val="28"/>
      <w:lang w:val="sk-SK" w:eastAsia="sk-SK" w:bidi="ar-SA"/>
    </w:rPr>
  </w:style>
  <w:style w:type="paragraph" w:styleId="Podtitul">
    <w:name w:val="Subtitle"/>
    <w:basedOn w:val="Normlny"/>
    <w:link w:val="PodtitulChar"/>
    <w:qFormat/>
    <w:rsid w:val="00B16A0F"/>
    <w:pPr>
      <w:jc w:val="center"/>
    </w:pPr>
    <w:rPr>
      <w:b/>
      <w:bCs/>
      <w:sz w:val="28"/>
      <w:szCs w:val="28"/>
    </w:rPr>
  </w:style>
  <w:style w:type="character" w:customStyle="1" w:styleId="Zarkazkladnhotextu2Char">
    <w:name w:val="Zarážka základného textu 2 Char"/>
    <w:link w:val="Zarkazkladnhotextu2"/>
    <w:semiHidden/>
    <w:locked/>
    <w:rsid w:val="00B16A0F"/>
    <w:rPr>
      <w:b/>
      <w:bCs/>
      <w:sz w:val="24"/>
      <w:szCs w:val="24"/>
      <w:lang w:val="sk-SK" w:eastAsia="sk-SK" w:bidi="ar-SA"/>
    </w:rPr>
  </w:style>
  <w:style w:type="paragraph" w:styleId="Zarkazkladnhotextu2">
    <w:name w:val="Body Text Indent 2"/>
    <w:basedOn w:val="Normlny"/>
    <w:link w:val="Zarkazkladnhotextu2Char"/>
    <w:rsid w:val="00B16A0F"/>
    <w:pPr>
      <w:ind w:left="360"/>
      <w:jc w:val="center"/>
    </w:pPr>
    <w:rPr>
      <w:b/>
      <w:bCs/>
    </w:rPr>
  </w:style>
  <w:style w:type="paragraph" w:customStyle="1" w:styleId="CharChar6">
    <w:name w:val="Char Char6"/>
    <w:basedOn w:val="Normlny"/>
    <w:rsid w:val="00B16A0F"/>
    <w:pPr>
      <w:spacing w:after="160" w:line="240" w:lineRule="exact"/>
      <w:ind w:firstLine="720"/>
    </w:pPr>
    <w:rPr>
      <w:rFonts w:ascii="Tahoma" w:hAnsi="Tahoma"/>
      <w:sz w:val="20"/>
      <w:szCs w:val="20"/>
      <w:lang w:val="en-US" w:eastAsia="en-US"/>
    </w:rPr>
  </w:style>
  <w:style w:type="paragraph" w:customStyle="1" w:styleId="Default">
    <w:name w:val="Default"/>
    <w:rsid w:val="00B16A0F"/>
    <w:pPr>
      <w:autoSpaceDE w:val="0"/>
      <w:autoSpaceDN w:val="0"/>
      <w:adjustRightInd w:val="0"/>
    </w:pPr>
    <w:rPr>
      <w:rFonts w:ascii="Tahoma" w:hAnsi="Tahoma" w:cs="Tahoma"/>
      <w:color w:val="000000"/>
      <w:sz w:val="24"/>
      <w:szCs w:val="24"/>
    </w:rPr>
  </w:style>
  <w:style w:type="paragraph" w:customStyle="1" w:styleId="ZoznamZmluvy1">
    <w:name w:val="ZoznamZmluvy1"/>
    <w:basedOn w:val="Normlny"/>
    <w:rsid w:val="00B16A0F"/>
    <w:pPr>
      <w:tabs>
        <w:tab w:val="num" w:pos="737"/>
      </w:tabs>
      <w:spacing w:before="120"/>
      <w:ind w:left="737" w:hanging="737"/>
      <w:jc w:val="both"/>
      <w:outlineLvl w:val="1"/>
    </w:pPr>
    <w:rPr>
      <w:rFonts w:ascii="Arial" w:hAnsi="Arial" w:cs="Arial"/>
      <w:sz w:val="22"/>
      <w:szCs w:val="22"/>
      <w:lang w:eastAsia="cs-CZ"/>
    </w:rPr>
  </w:style>
  <w:style w:type="paragraph" w:customStyle="1" w:styleId="CharChar60">
    <w:name w:val="Char Char6"/>
    <w:basedOn w:val="Normlny"/>
    <w:rsid w:val="00C34B7C"/>
    <w:pPr>
      <w:spacing w:after="160" w:line="240" w:lineRule="exact"/>
      <w:ind w:firstLine="720"/>
    </w:pPr>
    <w:rPr>
      <w:rFonts w:ascii="Tahoma" w:hAnsi="Tahoma"/>
      <w:sz w:val="20"/>
      <w:szCs w:val="20"/>
      <w:lang w:val="en-US" w:eastAsia="en-US"/>
    </w:rPr>
  </w:style>
  <w:style w:type="character" w:customStyle="1" w:styleId="CharChar5">
    <w:name w:val="Char Char5"/>
    <w:locked/>
    <w:rsid w:val="00C34B7C"/>
    <w:rPr>
      <w:b/>
      <w:bCs/>
      <w:sz w:val="48"/>
      <w:szCs w:val="48"/>
      <w:lang w:val="sk-SK" w:eastAsia="sk-SK" w:bidi="ar-SA"/>
    </w:rPr>
  </w:style>
  <w:style w:type="character" w:customStyle="1" w:styleId="CharChar4">
    <w:name w:val="Char Char4"/>
    <w:locked/>
    <w:rsid w:val="00C34B7C"/>
    <w:rPr>
      <w:b/>
      <w:bCs/>
      <w:sz w:val="28"/>
      <w:szCs w:val="28"/>
      <w:lang w:val="sk-SK" w:eastAsia="sk-SK" w:bidi="ar-SA"/>
    </w:rPr>
  </w:style>
  <w:style w:type="character" w:customStyle="1" w:styleId="CharChar3">
    <w:name w:val="Char Char3"/>
    <w:semiHidden/>
    <w:locked/>
    <w:rsid w:val="00C34B7C"/>
    <w:rPr>
      <w:sz w:val="24"/>
      <w:szCs w:val="24"/>
      <w:lang w:val="sk-SK" w:eastAsia="sk-SK" w:bidi="ar-SA"/>
    </w:rPr>
  </w:style>
  <w:style w:type="character" w:customStyle="1" w:styleId="CharChar1">
    <w:name w:val="Char Char1"/>
    <w:semiHidden/>
    <w:locked/>
    <w:rsid w:val="00C34B7C"/>
    <w:rPr>
      <w:b/>
      <w:bCs/>
      <w:sz w:val="24"/>
      <w:szCs w:val="24"/>
      <w:lang w:val="sk-SK" w:eastAsia="sk-SK" w:bidi="ar-SA"/>
    </w:rPr>
  </w:style>
  <w:style w:type="paragraph" w:styleId="Textvysvetlivky">
    <w:name w:val="endnote text"/>
    <w:basedOn w:val="Normlny"/>
    <w:semiHidden/>
    <w:rsid w:val="00C34B7C"/>
    <w:pPr>
      <w:spacing w:after="240"/>
      <w:jc w:val="both"/>
    </w:pPr>
    <w:rPr>
      <w:b/>
      <w:bCs/>
    </w:rPr>
  </w:style>
  <w:style w:type="character" w:customStyle="1" w:styleId="Nadpis1Char">
    <w:name w:val="Nadpis 1 Char"/>
    <w:basedOn w:val="Predvolenpsmoodseku"/>
    <w:link w:val="Nadpis1"/>
    <w:locked/>
    <w:rsid w:val="00655F9F"/>
    <w:rPr>
      <w:rFonts w:ascii="Arial" w:hAnsi="Arial" w:cs="Arial"/>
      <w:b/>
      <w:bCs/>
      <w:kern w:val="32"/>
      <w:sz w:val="32"/>
      <w:szCs w:val="32"/>
      <w:lang w:val="sk-SK" w:eastAsia="sk-SK" w:bidi="ar-SA"/>
    </w:rPr>
  </w:style>
  <w:style w:type="character" w:customStyle="1" w:styleId="TitleChar">
    <w:name w:val="Title Char"/>
    <w:locked/>
    <w:rsid w:val="00655F9F"/>
    <w:rPr>
      <w:b/>
      <w:sz w:val="48"/>
      <w:lang w:val="sk-SK" w:eastAsia="sk-SK" w:bidi="ar-SA"/>
    </w:rPr>
  </w:style>
  <w:style w:type="character" w:customStyle="1" w:styleId="SubtitleChar">
    <w:name w:val="Subtitle Char"/>
    <w:locked/>
    <w:rsid w:val="00655F9F"/>
    <w:rPr>
      <w:b/>
      <w:sz w:val="28"/>
      <w:lang w:val="sk-SK" w:eastAsia="sk-SK" w:bidi="ar-SA"/>
    </w:rPr>
  </w:style>
  <w:style w:type="paragraph" w:styleId="Pta">
    <w:name w:val="footer"/>
    <w:basedOn w:val="Normlny"/>
    <w:link w:val="PtaChar"/>
    <w:rsid w:val="00655F9F"/>
    <w:pPr>
      <w:tabs>
        <w:tab w:val="center" w:pos="4536"/>
        <w:tab w:val="right" w:pos="9072"/>
      </w:tabs>
    </w:pPr>
  </w:style>
  <w:style w:type="character" w:customStyle="1" w:styleId="PtaChar">
    <w:name w:val="Päta Char"/>
    <w:basedOn w:val="Predvolenpsmoodseku"/>
    <w:link w:val="Pta"/>
    <w:semiHidden/>
    <w:locked/>
    <w:rsid w:val="00655F9F"/>
    <w:rPr>
      <w:sz w:val="24"/>
      <w:szCs w:val="24"/>
      <w:lang w:val="sk-SK" w:eastAsia="sk-SK" w:bidi="ar-SA"/>
    </w:rPr>
  </w:style>
  <w:style w:type="character" w:styleId="slostrany">
    <w:name w:val="page number"/>
    <w:basedOn w:val="Predvolenpsmoodseku"/>
    <w:rsid w:val="00655F9F"/>
    <w:rPr>
      <w:rFonts w:cs="Times New Roman"/>
    </w:rPr>
  </w:style>
  <w:style w:type="paragraph" w:styleId="Odsekzoznamu">
    <w:name w:val="List Paragraph"/>
    <w:basedOn w:val="Normlny"/>
    <w:uiPriority w:val="34"/>
    <w:qFormat/>
    <w:rsid w:val="0038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4436">
      <w:bodyDiv w:val="1"/>
      <w:marLeft w:val="0"/>
      <w:marRight w:val="0"/>
      <w:marTop w:val="0"/>
      <w:marBottom w:val="0"/>
      <w:divBdr>
        <w:top w:val="none" w:sz="0" w:space="0" w:color="auto"/>
        <w:left w:val="none" w:sz="0" w:space="0" w:color="auto"/>
        <w:bottom w:val="none" w:sz="0" w:space="0" w:color="auto"/>
        <w:right w:val="none" w:sz="0" w:space="0" w:color="auto"/>
      </w:divBdr>
    </w:div>
    <w:div w:id="12003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366A7-75EF-47B8-ABBE-31319FC4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1965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ZMLUVA O DIELO</vt:lpstr>
    </vt:vector>
  </TitlesOfParts>
  <Company>Siricova</Company>
  <LinksUpToDate>false</LinksUpToDate>
  <CharactersWithSpaces>13144</CharactersWithSpaces>
  <SharedDoc>false</SharedDoc>
  <HLinks>
    <vt:vector size="6" baseType="variant">
      <vt:variant>
        <vt:i4>3080195</vt:i4>
      </vt:variant>
      <vt:variant>
        <vt:i4>0</vt:i4>
      </vt:variant>
      <vt:variant>
        <vt:i4>0</vt:i4>
      </vt:variant>
      <vt:variant>
        <vt:i4>5</vt:i4>
      </vt:variant>
      <vt:variant>
        <vt:lpwstr>mailto:mesto@levoca.sk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pollakova</dc:creator>
  <cp:lastModifiedBy>Marta Stanislavova</cp:lastModifiedBy>
  <cp:revision>13</cp:revision>
  <cp:lastPrinted>2017-07-31T06:59:00Z</cp:lastPrinted>
  <dcterms:created xsi:type="dcterms:W3CDTF">2017-07-14T05:54:00Z</dcterms:created>
  <dcterms:modified xsi:type="dcterms:W3CDTF">2019-06-13T12:19:00Z</dcterms:modified>
</cp:coreProperties>
</file>