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EE" w:rsidRDefault="00D17AEE" w:rsidP="00D17AEE">
      <w:pPr>
        <w:pStyle w:val="Nadpis4"/>
        <w:ind w:right="454"/>
        <w:jc w:val="both"/>
        <w:rPr>
          <w:bCs/>
          <w:sz w:val="52"/>
        </w:rPr>
      </w:pPr>
      <w:r>
        <w:rPr>
          <w:bCs/>
          <w:noProof/>
          <w:sz w:val="52"/>
          <w:lang w:eastAsia="sk-SK"/>
        </w:rPr>
        <w:drawing>
          <wp:anchor distT="0" distB="0" distL="114300" distR="114300" simplePos="0" relativeHeight="251659264" behindDoc="0" locked="0" layoutInCell="1" allowOverlap="1" wp14:anchorId="1E0B0D39" wp14:editId="290704AC">
            <wp:simplePos x="0" y="0"/>
            <wp:positionH relativeFrom="column">
              <wp:posOffset>-80645</wp:posOffset>
            </wp:positionH>
            <wp:positionV relativeFrom="paragraph">
              <wp:posOffset>233680</wp:posOffset>
            </wp:positionV>
            <wp:extent cx="942975" cy="1133475"/>
            <wp:effectExtent l="19050" t="0" r="9525" b="0"/>
            <wp:wrapTight wrapText="bothSides">
              <wp:wrapPolygon edited="0">
                <wp:start x="-436" y="0"/>
                <wp:lineTo x="-436" y="21418"/>
                <wp:lineTo x="21818" y="21418"/>
                <wp:lineTo x="21818" y="0"/>
                <wp:lineTo x="-436" y="0"/>
              </wp:wrapPolygon>
            </wp:wrapTight>
            <wp:docPr id="43" name="Obrázok 43" descr="Matejovc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ovce 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EE" w:rsidRDefault="00D17AEE" w:rsidP="00D17AEE">
      <w:pPr>
        <w:pStyle w:val="Nadpis4"/>
        <w:jc w:val="both"/>
        <w:rPr>
          <w:bCs/>
          <w:sz w:val="56"/>
          <w:szCs w:val="56"/>
          <w:u w:val="single"/>
        </w:rPr>
      </w:pPr>
      <w:r>
        <w:rPr>
          <w:bCs/>
          <w:sz w:val="56"/>
          <w:szCs w:val="56"/>
          <w:u w:val="single"/>
        </w:rPr>
        <w:t xml:space="preserve">Obec Matejovce nad Hornádom </w:t>
      </w:r>
    </w:p>
    <w:p w:rsidR="00D17AEE" w:rsidRDefault="00D17AEE" w:rsidP="00D17AEE">
      <w:pPr>
        <w:jc w:val="both"/>
        <w:rPr>
          <w:rStyle w:val="Hypertextovprepojenie"/>
        </w:rPr>
      </w:pPr>
    </w:p>
    <w:p w:rsidR="00D17AEE" w:rsidRDefault="00D17AEE" w:rsidP="00D17AEE">
      <w:pPr>
        <w:jc w:val="both"/>
        <w:rPr>
          <w:rStyle w:val="Hypertextovprepojenie"/>
        </w:rPr>
      </w:pPr>
    </w:p>
    <w:p w:rsidR="00D17AEE" w:rsidRDefault="00D17AEE" w:rsidP="00D17AEE">
      <w:pPr>
        <w:jc w:val="both"/>
        <w:rPr>
          <w:rStyle w:val="Hypertextovprepojenie"/>
        </w:rPr>
      </w:pPr>
    </w:p>
    <w:p w:rsidR="00D17AEE" w:rsidRDefault="00D17AEE" w:rsidP="00D17AEE">
      <w:pPr>
        <w:jc w:val="both"/>
        <w:rPr>
          <w:rStyle w:val="Hypertextovprepojenie"/>
        </w:rPr>
      </w:pPr>
    </w:p>
    <w:p w:rsidR="00D17AEE" w:rsidRDefault="00D17AEE" w:rsidP="00D17AEE">
      <w:pPr>
        <w:jc w:val="both"/>
        <w:rPr>
          <w:rStyle w:val="Hypertextovprepojenie"/>
        </w:rPr>
      </w:pPr>
    </w:p>
    <w:p w:rsidR="00D17AEE" w:rsidRDefault="00D17AEE" w:rsidP="00D17AEE">
      <w:pPr>
        <w:jc w:val="both"/>
        <w:rPr>
          <w:rStyle w:val="Hypertextovprepojenie"/>
        </w:rPr>
      </w:pPr>
    </w:p>
    <w:p w:rsidR="007F0F4D" w:rsidRDefault="007F0F4D" w:rsidP="007F0F4D">
      <w:pPr>
        <w:rPr>
          <w:bCs/>
          <w:sz w:val="24"/>
          <w:szCs w:val="24"/>
        </w:rPr>
      </w:pPr>
    </w:p>
    <w:p w:rsidR="007F0F4D" w:rsidRPr="007F0F4D" w:rsidRDefault="007F0F4D" w:rsidP="007F0F4D">
      <w:pPr>
        <w:ind w:left="4248"/>
        <w:rPr>
          <w:sz w:val="24"/>
          <w:szCs w:val="24"/>
        </w:rPr>
      </w:pPr>
    </w:p>
    <w:p w:rsidR="007F0F4D" w:rsidRPr="007641C9" w:rsidRDefault="007641C9" w:rsidP="00D17AEE">
      <w:pPr>
        <w:jc w:val="both"/>
        <w:rPr>
          <w:sz w:val="28"/>
          <w:szCs w:val="28"/>
        </w:rPr>
      </w:pPr>
      <w:r w:rsidRPr="007641C9">
        <w:rPr>
          <w:sz w:val="28"/>
          <w:szCs w:val="28"/>
        </w:rPr>
        <w:t xml:space="preserve">        </w:t>
      </w:r>
      <w:r w:rsidR="00B62880">
        <w:rPr>
          <w:sz w:val="28"/>
          <w:szCs w:val="28"/>
        </w:rPr>
        <w:t xml:space="preserve">    </w:t>
      </w:r>
      <w:r w:rsidR="007F0F4D" w:rsidRPr="007641C9">
        <w:rPr>
          <w:sz w:val="28"/>
          <w:szCs w:val="28"/>
        </w:rPr>
        <w:t xml:space="preserve">Na základe Rozhodnutia </w:t>
      </w:r>
      <w:r w:rsidR="00B62880">
        <w:rPr>
          <w:sz w:val="28"/>
          <w:szCs w:val="28"/>
        </w:rPr>
        <w:t>predsedu Národnej rady Slovenskej republiky</w:t>
      </w:r>
      <w:r w:rsidR="007F0F4D" w:rsidRPr="007641C9">
        <w:rPr>
          <w:sz w:val="28"/>
          <w:szCs w:val="28"/>
        </w:rPr>
        <w:t xml:space="preserve"> </w:t>
      </w:r>
      <w:r w:rsidR="00B62880">
        <w:rPr>
          <w:sz w:val="28"/>
          <w:szCs w:val="28"/>
        </w:rPr>
        <w:t>z 8. januára 2024 o vyhlásení volieb prezidenta Slovenskej republiky</w:t>
      </w:r>
      <w:r w:rsidR="007F0F4D" w:rsidRPr="007641C9">
        <w:rPr>
          <w:sz w:val="28"/>
          <w:szCs w:val="28"/>
        </w:rPr>
        <w:t xml:space="preserve">, vyhláseného </w:t>
      </w:r>
      <w:r w:rsidR="00B62880">
        <w:rPr>
          <w:sz w:val="28"/>
          <w:szCs w:val="28"/>
        </w:rPr>
        <w:t>9</w:t>
      </w:r>
      <w:r w:rsidR="007F0F4D" w:rsidRPr="007641C9">
        <w:rPr>
          <w:sz w:val="28"/>
          <w:szCs w:val="28"/>
        </w:rPr>
        <w:t xml:space="preserve">. </w:t>
      </w:r>
      <w:r w:rsidR="00B62880">
        <w:rPr>
          <w:sz w:val="28"/>
          <w:szCs w:val="28"/>
        </w:rPr>
        <w:t>januára</w:t>
      </w:r>
      <w:r w:rsidR="007F0F4D" w:rsidRPr="007641C9">
        <w:rPr>
          <w:sz w:val="28"/>
          <w:szCs w:val="28"/>
        </w:rPr>
        <w:t xml:space="preserve"> 202</w:t>
      </w:r>
      <w:r w:rsidR="00B62880">
        <w:rPr>
          <w:sz w:val="28"/>
          <w:szCs w:val="28"/>
        </w:rPr>
        <w:t>4</w:t>
      </w:r>
      <w:r w:rsidR="007F0F4D" w:rsidRPr="007641C9">
        <w:rPr>
          <w:sz w:val="28"/>
          <w:szCs w:val="28"/>
        </w:rPr>
        <w:t xml:space="preserve"> v zbierke zákonov</w:t>
      </w:r>
      <w:r w:rsidR="00B62880">
        <w:rPr>
          <w:sz w:val="28"/>
          <w:szCs w:val="28"/>
        </w:rPr>
        <w:t xml:space="preserve"> Slovenskej republiky</w:t>
      </w:r>
      <w:r w:rsidR="007F0F4D" w:rsidRPr="007641C9">
        <w:rPr>
          <w:sz w:val="28"/>
          <w:szCs w:val="28"/>
        </w:rPr>
        <w:t xml:space="preserve"> pod číslom </w:t>
      </w:r>
      <w:r w:rsidR="00B62880">
        <w:rPr>
          <w:sz w:val="28"/>
          <w:szCs w:val="28"/>
        </w:rPr>
        <w:t>1</w:t>
      </w:r>
      <w:r w:rsidR="007F0F4D" w:rsidRPr="007641C9">
        <w:rPr>
          <w:sz w:val="28"/>
          <w:szCs w:val="28"/>
        </w:rPr>
        <w:t xml:space="preserve"> a zákona Slovenskej národnej rady č. 180/2014 </w:t>
      </w:r>
      <w:proofErr w:type="spellStart"/>
      <w:r w:rsidR="007F0F4D" w:rsidRPr="007641C9">
        <w:rPr>
          <w:sz w:val="28"/>
          <w:szCs w:val="28"/>
        </w:rPr>
        <w:t>Z.z</w:t>
      </w:r>
      <w:proofErr w:type="spellEnd"/>
      <w:r w:rsidR="007F0F4D" w:rsidRPr="007641C9">
        <w:rPr>
          <w:sz w:val="28"/>
          <w:szCs w:val="28"/>
        </w:rPr>
        <w:t xml:space="preserve">. o podmienkach výkonu volebného práva a o zmene a doplnení niektorých zákonov v znení neskorších predpisov bude vytvorený </w:t>
      </w:r>
    </w:p>
    <w:p w:rsidR="007F0F4D" w:rsidRDefault="007F0F4D" w:rsidP="00D17AEE">
      <w:pPr>
        <w:jc w:val="both"/>
        <w:rPr>
          <w:sz w:val="24"/>
          <w:szCs w:val="24"/>
        </w:rPr>
      </w:pPr>
    </w:p>
    <w:p w:rsidR="007F0F4D" w:rsidRDefault="007F0F4D" w:rsidP="00D17AEE">
      <w:pPr>
        <w:jc w:val="both"/>
        <w:rPr>
          <w:sz w:val="24"/>
          <w:szCs w:val="24"/>
        </w:rPr>
      </w:pPr>
    </w:p>
    <w:p w:rsidR="007F0F4D" w:rsidRDefault="007F0F4D" w:rsidP="00D17AEE">
      <w:pPr>
        <w:jc w:val="both"/>
        <w:rPr>
          <w:sz w:val="24"/>
          <w:szCs w:val="24"/>
        </w:rPr>
      </w:pPr>
    </w:p>
    <w:p w:rsidR="007F0F4D" w:rsidRPr="007641C9" w:rsidRDefault="007F0F4D" w:rsidP="007F0F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C9">
        <w:rPr>
          <w:rFonts w:ascii="Times New Roman" w:hAnsi="Times New Roman" w:cs="Times New Roman"/>
          <w:b/>
          <w:sz w:val="28"/>
          <w:szCs w:val="28"/>
        </w:rPr>
        <w:t>jeden volebný okrsok</w:t>
      </w:r>
    </w:p>
    <w:p w:rsidR="007F0F4D" w:rsidRPr="007641C9" w:rsidRDefault="007F0F4D" w:rsidP="007F0F4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7641C9">
        <w:rPr>
          <w:rFonts w:ascii="Times New Roman" w:hAnsi="Times New Roman" w:cs="Times New Roman"/>
          <w:sz w:val="28"/>
          <w:szCs w:val="28"/>
        </w:rPr>
        <w:t>pre obec Matejovce nad Hornádom</w:t>
      </w:r>
    </w:p>
    <w:p w:rsidR="007F0F4D" w:rsidRDefault="007F0F4D" w:rsidP="007F0F4D">
      <w:pPr>
        <w:rPr>
          <w:sz w:val="28"/>
          <w:szCs w:val="28"/>
        </w:rPr>
      </w:pPr>
    </w:p>
    <w:p w:rsidR="007F0F4D" w:rsidRPr="007641C9" w:rsidRDefault="007F0F4D" w:rsidP="007F0F4D">
      <w:pPr>
        <w:jc w:val="center"/>
        <w:rPr>
          <w:sz w:val="28"/>
          <w:szCs w:val="28"/>
        </w:rPr>
      </w:pPr>
      <w:r w:rsidRPr="007641C9">
        <w:rPr>
          <w:sz w:val="28"/>
          <w:szCs w:val="28"/>
        </w:rPr>
        <w:t>a</w:t>
      </w:r>
    </w:p>
    <w:p w:rsidR="007F0F4D" w:rsidRPr="007641C9" w:rsidRDefault="007F0F4D" w:rsidP="007F0F4D">
      <w:pPr>
        <w:jc w:val="center"/>
        <w:rPr>
          <w:sz w:val="28"/>
          <w:szCs w:val="28"/>
        </w:rPr>
      </w:pPr>
    </w:p>
    <w:p w:rsidR="007F0F4D" w:rsidRPr="007641C9" w:rsidRDefault="007F0F4D" w:rsidP="007F0F4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C9">
        <w:rPr>
          <w:rFonts w:ascii="Times New Roman" w:hAnsi="Times New Roman" w:cs="Times New Roman"/>
          <w:b/>
          <w:sz w:val="28"/>
          <w:szCs w:val="28"/>
        </w:rPr>
        <w:t>jedna volebná miestnosť,</w:t>
      </w:r>
    </w:p>
    <w:p w:rsidR="007F0F4D" w:rsidRPr="007641C9" w:rsidRDefault="007F0F4D" w:rsidP="007F0F4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7641C9">
        <w:rPr>
          <w:rFonts w:ascii="Times New Roman" w:hAnsi="Times New Roman" w:cs="Times New Roman"/>
          <w:sz w:val="28"/>
          <w:szCs w:val="28"/>
        </w:rPr>
        <w:t>ktorá bude</w:t>
      </w:r>
    </w:p>
    <w:p w:rsidR="007F0F4D" w:rsidRPr="007641C9" w:rsidRDefault="007F0F4D" w:rsidP="007F0F4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7641C9">
        <w:rPr>
          <w:rFonts w:ascii="Times New Roman" w:hAnsi="Times New Roman" w:cs="Times New Roman"/>
          <w:sz w:val="28"/>
          <w:szCs w:val="28"/>
        </w:rPr>
        <w:t>v Kultúrnom dome v Matejovciach nad Hornádom</w:t>
      </w:r>
    </w:p>
    <w:p w:rsidR="007F0F4D" w:rsidRDefault="007F0F4D" w:rsidP="007F0F4D">
      <w:pPr>
        <w:pStyle w:val="Bezriadkovania"/>
        <w:jc w:val="center"/>
        <w:rPr>
          <w:sz w:val="24"/>
          <w:szCs w:val="24"/>
        </w:rPr>
      </w:pPr>
    </w:p>
    <w:p w:rsidR="007F0F4D" w:rsidRDefault="007F0F4D" w:rsidP="007F0F4D">
      <w:pPr>
        <w:pStyle w:val="Bezriadkovania"/>
        <w:jc w:val="center"/>
        <w:rPr>
          <w:sz w:val="24"/>
          <w:szCs w:val="24"/>
        </w:rPr>
      </w:pPr>
    </w:p>
    <w:p w:rsidR="007F0F4D" w:rsidRDefault="007F0F4D" w:rsidP="007F0F4D">
      <w:pPr>
        <w:pStyle w:val="Bezriadkovania"/>
        <w:rPr>
          <w:sz w:val="24"/>
          <w:szCs w:val="24"/>
        </w:rPr>
      </w:pPr>
    </w:p>
    <w:p w:rsidR="007641C9" w:rsidRDefault="007641C9" w:rsidP="007F0F4D">
      <w:pPr>
        <w:pStyle w:val="Bezriadkovania"/>
        <w:rPr>
          <w:sz w:val="24"/>
          <w:szCs w:val="24"/>
        </w:rPr>
      </w:pPr>
    </w:p>
    <w:p w:rsidR="007F0F4D" w:rsidRDefault="007F0F4D" w:rsidP="007F0F4D">
      <w:pPr>
        <w:pStyle w:val="Bezriadkovania"/>
        <w:jc w:val="center"/>
        <w:rPr>
          <w:sz w:val="24"/>
          <w:szCs w:val="24"/>
        </w:rPr>
      </w:pPr>
    </w:p>
    <w:p w:rsidR="007F0F4D" w:rsidRPr="007641C9" w:rsidRDefault="00B62880" w:rsidP="007F0F4D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Hrebenárová</w:t>
      </w:r>
      <w:proofErr w:type="spellEnd"/>
    </w:p>
    <w:p w:rsidR="007F0F4D" w:rsidRPr="007641C9" w:rsidRDefault="007F0F4D" w:rsidP="007F0F4D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641C9">
        <w:rPr>
          <w:rFonts w:ascii="Times New Roman" w:hAnsi="Times New Roman" w:cs="Times New Roman"/>
          <w:sz w:val="24"/>
          <w:szCs w:val="24"/>
        </w:rPr>
        <w:t xml:space="preserve">       </w:t>
      </w:r>
      <w:r w:rsidR="006E623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641C9">
        <w:rPr>
          <w:rFonts w:ascii="Times New Roman" w:hAnsi="Times New Roman" w:cs="Times New Roman"/>
          <w:sz w:val="24"/>
          <w:szCs w:val="24"/>
        </w:rPr>
        <w:t>starostka obce</w:t>
      </w:r>
    </w:p>
    <w:p w:rsidR="007F0F4D" w:rsidRDefault="007F0F4D" w:rsidP="007F0F4D">
      <w:pPr>
        <w:jc w:val="center"/>
        <w:rPr>
          <w:sz w:val="28"/>
          <w:szCs w:val="28"/>
        </w:rPr>
      </w:pPr>
    </w:p>
    <w:p w:rsidR="007F0F4D" w:rsidRDefault="007F0F4D" w:rsidP="007F0F4D">
      <w:pPr>
        <w:rPr>
          <w:sz w:val="28"/>
          <w:szCs w:val="28"/>
        </w:rPr>
      </w:pPr>
    </w:p>
    <w:p w:rsidR="007F0F4D" w:rsidRDefault="007F0F4D" w:rsidP="007F0F4D">
      <w:pPr>
        <w:rPr>
          <w:sz w:val="28"/>
          <w:szCs w:val="28"/>
        </w:rPr>
      </w:pPr>
    </w:p>
    <w:p w:rsidR="007F0F4D" w:rsidRDefault="00662762" w:rsidP="007F0F4D">
      <w:pPr>
        <w:rPr>
          <w:sz w:val="24"/>
          <w:szCs w:val="24"/>
        </w:rPr>
      </w:pPr>
      <w:r>
        <w:rPr>
          <w:sz w:val="24"/>
          <w:szCs w:val="24"/>
        </w:rPr>
        <w:t xml:space="preserve">V Matejovciach nad Hornádom, </w:t>
      </w:r>
      <w:r w:rsidR="00B62880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B6288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7F0F4D">
        <w:rPr>
          <w:sz w:val="24"/>
          <w:szCs w:val="24"/>
        </w:rPr>
        <w:t>.202</w:t>
      </w:r>
      <w:r w:rsidR="00B62880">
        <w:rPr>
          <w:sz w:val="24"/>
          <w:szCs w:val="24"/>
        </w:rPr>
        <w:t>4</w:t>
      </w:r>
    </w:p>
    <w:p w:rsidR="00D17AEE" w:rsidRDefault="00D17AEE" w:rsidP="00D17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34DB9" w:rsidRDefault="00D17AEE" w:rsidP="00D17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F759AD">
        <w:rPr>
          <w:sz w:val="24"/>
          <w:szCs w:val="24"/>
        </w:rPr>
        <w:tab/>
      </w:r>
      <w:r w:rsidRPr="00F759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9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1C9">
        <w:rPr>
          <w:sz w:val="24"/>
          <w:szCs w:val="24"/>
        </w:rPr>
        <w:tab/>
      </w:r>
      <w:r w:rsidR="007641C9">
        <w:rPr>
          <w:sz w:val="24"/>
          <w:szCs w:val="24"/>
        </w:rPr>
        <w:tab/>
      </w:r>
      <w:r w:rsidR="007641C9">
        <w:rPr>
          <w:sz w:val="24"/>
          <w:szCs w:val="24"/>
        </w:rPr>
        <w:tab/>
      </w:r>
      <w:r w:rsidR="007641C9">
        <w:rPr>
          <w:sz w:val="24"/>
          <w:szCs w:val="24"/>
        </w:rPr>
        <w:tab/>
      </w:r>
    </w:p>
    <w:p w:rsidR="00D17AEE" w:rsidRDefault="00D17AEE" w:rsidP="00D17AEE">
      <w:pPr>
        <w:jc w:val="both"/>
        <w:rPr>
          <w:b/>
          <w:sz w:val="24"/>
          <w:szCs w:val="24"/>
        </w:rPr>
      </w:pPr>
    </w:p>
    <w:p w:rsidR="00D17AEE" w:rsidRDefault="00D17AEE" w:rsidP="00D17AE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B0079" wp14:editId="115DC819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5562600" cy="19050"/>
                <wp:effectExtent l="0" t="0" r="19050" b="19050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7A7F8" id="Rovná spojnica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8pt" to="438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D17AEE" w:rsidRDefault="00D17AEE" w:rsidP="00D17AEE">
      <w:pPr>
        <w:jc w:val="both"/>
      </w:pPr>
      <w:r>
        <w:t>Obec Matejovce nad Hornádom</w:t>
      </w:r>
      <w:r>
        <w:tab/>
        <w:t>IČO: 00329363</w:t>
      </w:r>
      <w:r>
        <w:tab/>
      </w:r>
      <w:r>
        <w:tab/>
        <w:t xml:space="preserve">Bankové spojenie: Prima banka Slovensko, </w:t>
      </w:r>
      <w:proofErr w:type="spellStart"/>
      <w:r>
        <w:t>a.s</w:t>
      </w:r>
      <w:proofErr w:type="spellEnd"/>
      <w:r>
        <w:t>.</w:t>
      </w:r>
    </w:p>
    <w:p w:rsidR="00D17AEE" w:rsidRDefault="00D17AEE" w:rsidP="00D17AEE">
      <w:pPr>
        <w:jc w:val="both"/>
      </w:pPr>
      <w:r>
        <w:t>Matejovce nad Hornádom č. 97</w:t>
      </w:r>
      <w:r>
        <w:tab/>
        <w:t>DIČ: 2020717776</w:t>
      </w:r>
      <w:r>
        <w:tab/>
        <w:t xml:space="preserve">IBAN: </w:t>
      </w:r>
      <w:r w:rsidRPr="00E51808">
        <w:t>SK89 5600 0000 0034 2477 7001</w:t>
      </w:r>
    </w:p>
    <w:p w:rsidR="005C0ED4" w:rsidRPr="00D17AEE" w:rsidRDefault="00D17AEE" w:rsidP="00D17AEE">
      <w:pPr>
        <w:jc w:val="both"/>
        <w:rPr>
          <w:color w:val="0563C1" w:themeColor="hyperlink"/>
          <w:u w:val="single"/>
        </w:rPr>
      </w:pPr>
      <w:r>
        <w:t xml:space="preserve">053 21  pošta Markušovce </w:t>
      </w:r>
      <w:r>
        <w:tab/>
        <w:t xml:space="preserve">e-mail: </w:t>
      </w:r>
      <w:hyperlink r:id="rId5" w:history="1">
        <w:r w:rsidR="006E6236" w:rsidRPr="004E3F2E">
          <w:rPr>
            <w:rStyle w:val="Hypertextovprepojenie"/>
          </w:rPr>
          <w:t>obec@obematejovcenadhornadom.sk</w:t>
        </w:r>
      </w:hyperlink>
    </w:p>
    <w:sectPr w:rsidR="005C0ED4" w:rsidRPr="00D1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EE"/>
    <w:rsid w:val="00204ACD"/>
    <w:rsid w:val="00234383"/>
    <w:rsid w:val="002B2E80"/>
    <w:rsid w:val="002D4058"/>
    <w:rsid w:val="003748CA"/>
    <w:rsid w:val="00543A30"/>
    <w:rsid w:val="005A58EE"/>
    <w:rsid w:val="005C0ED4"/>
    <w:rsid w:val="00662762"/>
    <w:rsid w:val="006E6236"/>
    <w:rsid w:val="007641C9"/>
    <w:rsid w:val="007F0F4D"/>
    <w:rsid w:val="00834DB9"/>
    <w:rsid w:val="00B62880"/>
    <w:rsid w:val="00D17AEE"/>
    <w:rsid w:val="00D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A96"/>
  <w15:chartTrackingRefBased/>
  <w15:docId w15:val="{DC4E49A9-62D1-4143-81C8-511C29C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17AEE"/>
    <w:pPr>
      <w:keepNext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17AE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17AE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058"/>
    <w:rPr>
      <w:rFonts w:ascii="Segoe UI" w:eastAsia="Times New Roman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7F0F4D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6E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obematejovcenadhornad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HOZZA Anton</dc:creator>
  <cp:keywords/>
  <dc:description/>
  <cp:lastModifiedBy>GULOVIČOVÁ Dana</cp:lastModifiedBy>
  <cp:revision>4</cp:revision>
  <cp:lastPrinted>2024-01-24T13:43:00Z</cp:lastPrinted>
  <dcterms:created xsi:type="dcterms:W3CDTF">2024-01-24T13:29:00Z</dcterms:created>
  <dcterms:modified xsi:type="dcterms:W3CDTF">2024-01-24T13:44:00Z</dcterms:modified>
</cp:coreProperties>
</file>